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Venezuela</w:t>
      </w:r>
      <w:r>
        <w:t xml:space="preserve"> </w:t>
      </w:r>
      <w:r>
        <w:t xml:space="preserve">Caracas</w:t>
      </w:r>
    </w:p>
    <w:bookmarkStart w:id="38" w:name="seminar-presentation-slides"/>
    <w:p>
      <w:pPr>
        <w:pStyle w:val="Heading1"/>
      </w:pPr>
      <w:r>
        <w:t xml:space="preserve">Seminar Presentation Slides</w:t>
      </w:r>
    </w:p>
    <w:p>
      <w:pPr>
        <w:pStyle w:val="FirstParagraph"/>
      </w:pPr>
      <w:r>
        <w:rPr>
          <w:bCs/>
          <w:b/>
        </w:rPr>
        <w:t xml:space="preserve">Topic:</w:t>
      </w:r>
      <w:r>
        <w:t xml:space="preserve"> </w:t>
      </w:r>
      <w:r>
        <w:t xml:space="preserve">The Strategic Role of the Statistician in the Modern Economy of Venezuela Caracas</w:t>
      </w:r>
    </w:p>
    <w:p>
      <w:pPr>
        <w:pStyle w:val="BodyText"/>
      </w:pPr>
      <w:r>
        <w:rPr>
          <w:bCs/>
          <w:b/>
        </w:rPr>
        <w:t xml:space="preserve">Date:</w:t>
      </w:r>
      <w:r>
        <w:t xml:space="preserve"> </w:t>
      </w:r>
      <w:r>
        <w:t xml:space="preserve">October 2023</w:t>
      </w:r>
    </w:p>
    <w:bookmarkStart w:id="20" w:name="Xc0b671351903a8d732d0f18872d0d1d90833984"/>
    <w:p>
      <w:pPr>
        <w:pStyle w:val="Heading2"/>
      </w:pPr>
      <w:r>
        <w:t xml:space="preserve">Slide 1: Introduction and Contextual Framework</w:t>
      </w:r>
    </w:p>
    <w:bookmarkEnd w:id="20"/>
    <w:bookmarkStart w:id="21" w:name="X21e1bd4eb42e3fe682f2405fe8e840f3fc43ff2"/>
    <w:p>
      <w:pPr>
        <w:pStyle w:val="Heading3"/>
      </w:pPr>
      <w:r>
        <w:t xml:space="preserve">The Primacy of Data in Crisis and Recovery</w:t>
      </w:r>
    </w:p>
    <w:p>
      <w:pPr>
        <w:pStyle w:val="FirstParagraph"/>
      </w:pPr>
      <w:r>
        <w:t xml:space="preserve">In the complex economic landscape of modern-day Venezuela Caracas, the traditional methods of intuition-based decision-making have proven insufficient. The volatility inherent to the region requires a rigorous, quantitative approach to understanding market dynamics, inflation trends, and consumer behavior. This seminar explores why the</w:t>
      </w:r>
      <w:r>
        <w:t xml:space="preserve"> </w:t>
      </w:r>
      <w:r>
        <w:rPr>
          <w:bCs/>
          <w:b/>
        </w:rPr>
        <w:t xml:space="preserve">Statistician</w:t>
      </w:r>
      <w:r>
        <w:t xml:space="preserve"> </w:t>
      </w:r>
      <w:r>
        <w:t xml:space="preserve">is no longer just a support role but a central pillar in strategic planning within Venezuela Caracas.</w:t>
      </w:r>
    </w:p>
    <w:p>
      <w:pPr>
        <w:pStyle w:val="BodyText"/>
      </w:pPr>
      <w:r>
        <w:t xml:space="preserve">We will examine how statistical rigor provides the clarity needed to navigate hyper-inflationary pressures and currency fluctuations. By leveraging advanced analytical tools, professionals can transform raw data into actionable intelligence, ensuring that businesses and government entities in Venezuela Caracas operate on facts rather than assumptions.</w:t>
      </w:r>
    </w:p>
    <w:bookmarkEnd w:id="21"/>
    <w:bookmarkStart w:id="22" w:name="Xf7083a02875369220de7765789a6060e186321a"/>
    <w:p>
      <w:pPr>
        <w:pStyle w:val="Heading2"/>
      </w:pPr>
      <w:r>
        <w:t xml:space="preserve">Slide 2: The Evolving Definition of the Statistician</w:t>
      </w:r>
    </w:p>
    <w:bookmarkEnd w:id="22"/>
    <w:bookmarkStart w:id="23" w:name="beyond-calculation-to-strategic-insight"/>
    <w:p>
      <w:pPr>
        <w:pStyle w:val="Heading3"/>
      </w:pPr>
      <w:r>
        <w:t xml:space="preserve">Beyond Calculation to Strategic Insight</w:t>
      </w:r>
    </w:p>
    <w:p>
      <w:pPr>
        <w:pStyle w:val="FirstParagraph"/>
      </w:pPr>
      <w:r>
        <w:t xml:space="preserve">In Venezuela Caracas, the role of the statistician has evolved significantly. Historically viewed merely as accountants or data entry clerks, modern statisticians are now recognized as strategic partners. They possess the unique ability to interpret noisy data sets that characterize emerging markets.</w:t>
      </w:r>
    </w:p>
    <w:p>
      <w:pPr>
        <w:pStyle w:val="BodyText"/>
      </w:pPr>
      <w:r>
        <w:t xml:space="preserve">This presentation argues that a trained</w:t>
      </w:r>
      <w:r>
        <w:t xml:space="preserve"> </w:t>
      </w:r>
      <w:r>
        <w:rPr>
          <w:bCs/>
          <w:b/>
        </w:rPr>
        <w:t xml:space="preserve">Statistician</w:t>
      </w:r>
      <w:r>
        <w:t xml:space="preserve"> </w:t>
      </w:r>
      <w:r>
        <w:t xml:space="preserve">in Venezuela Caracas acts as a "translator" between chaos and order. In an environment where official statistics may be outdated or inconsistent, independent statistical analysis becomes the primary source of truth. The statistician’s ability to construct reliable models from sparse data is critical for survival and growth in this specific geopolitical context.</w:t>
      </w:r>
    </w:p>
    <w:bookmarkEnd w:id="23"/>
    <w:bookmarkStart w:id="24" w:name="X08ff455a7dd573da5ac12ce1aa4f63c4b546151"/>
    <w:p>
      <w:pPr>
        <w:pStyle w:val="Heading2"/>
      </w:pPr>
      <w:r>
        <w:t xml:space="preserve">Slide 3: Challenges Specific to Venezuela Caracas</w:t>
      </w:r>
    </w:p>
    <w:bookmarkEnd w:id="24"/>
    <w:bookmarkStart w:id="25" w:name="data-scarcity-and-volatility"/>
    <w:p>
      <w:pPr>
        <w:pStyle w:val="Heading3"/>
      </w:pPr>
      <w:r>
        <w:t xml:space="preserve">Data Scarcity and Volatility</w:t>
      </w:r>
    </w:p>
    <w:p>
      <w:pPr>
        <w:pStyle w:val="FirstParagraph"/>
      </w:pPr>
      <w:r>
        <w:t xml:space="preserve">The economic situation in Venezuela Caracas presents unique methodological challenges. High inflation rates mean that historical data loses relevance quickly. Currency fluctuations between the bolívar and foreign currencies complicate financial reporting.</w:t>
      </w:r>
    </w:p>
    <w:p>
      <w:pPr>
        <w:numPr>
          <w:ilvl w:val="0"/>
          <w:numId w:val="1001"/>
        </w:numPr>
        <w:pStyle w:val="Compact"/>
      </w:pPr>
      <w:r>
        <w:rPr>
          <w:bCs/>
          <w:b/>
        </w:rPr>
        <w:t xml:space="preserve">Inflation Adjustments:</w:t>
      </w:r>
      <w:r>
        <w:t xml:space="preserve"> </w:t>
      </w:r>
      <w:r>
        <w:t xml:space="preserve">Statisticians must employ specialized techniques to adjust for purchasing power parity in real-time.</w:t>
      </w:r>
    </w:p>
    <w:p>
      <w:pPr>
        <w:numPr>
          <w:ilvl w:val="0"/>
          <w:numId w:val="1001"/>
        </w:numPr>
        <w:pStyle w:val="Compact"/>
      </w:pPr>
      <w:r>
        <w:rPr>
          <w:bCs/>
          <w:b/>
        </w:rPr>
        <w:t xml:space="preserve">Data Integrity:</w:t>
      </w:r>
      <w:r>
        <w:t xml:space="preserve"> </w:t>
      </w:r>
      <w:r>
        <w:t xml:space="preserve">In Venezuela Caracas, verifying the source of data is as important as the analysis itself. Statistians must detect anomalies and biases inherent in informal economic sectors.</w:t>
      </w:r>
    </w:p>
    <w:p>
      <w:pPr>
        <w:numPr>
          <w:ilvl w:val="0"/>
          <w:numId w:val="1001"/>
        </w:numPr>
        <w:pStyle w:val="Compact"/>
      </w:pPr>
      <w:r>
        <w:rPr>
          <w:bCs/>
          <w:b/>
        </w:rPr>
        <w:t xml:space="preserve">Rapid Change:</w:t>
      </w:r>
      <w:r>
        <w:t xml:space="preserve"> </w:t>
      </w:r>
      <w:r>
        <w:t xml:space="preserve">Traditional quarterly reports are often obsolete by the time they are published. The modern statistician utilizes real-time data streaming and predictive modeling to provide immediate insights.</w:t>
      </w:r>
    </w:p>
    <w:bookmarkEnd w:id="25"/>
    <w:bookmarkStart w:id="26" w:name="X7600b5a04ccd752f92e4e4a0ee4ec28cb9b6f31"/>
    <w:p>
      <w:pPr>
        <w:pStyle w:val="Heading2"/>
      </w:pPr>
      <w:r>
        <w:t xml:space="preserve">Slide 4: The Necessity of Quantitative Decision Making</w:t>
      </w:r>
    </w:p>
    <w:bookmarkEnd w:id="26"/>
    <w:bookmarkStart w:id="27" w:name="mitigating-risk-in-uncertain-markets"/>
    <w:p>
      <w:pPr>
        <w:pStyle w:val="Heading3"/>
      </w:pPr>
      <w:r>
        <w:t xml:space="preserve">Mitigating Risk in Uncertain Markets</w:t>
      </w:r>
    </w:p>
    <w:p>
      <w:pPr>
        <w:pStyle w:val="FirstParagraph"/>
      </w:pPr>
      <w:r>
        <w:t xml:space="preserve">In Venezuela Caracas, the cost of error is exceptionally high. Therefore, risk management relies heavily on statistical probability rather than guesswork. A statistician utilizes variance analysis and Monte Carlo simulations to forecast potential outcomes under various economic scenarios.</w:t>
      </w:r>
    </w:p>
    <w:p>
      <w:pPr>
        <w:pStyle w:val="BodyText"/>
      </w:pPr>
      <w:r>
        <w:t xml:space="preserve">This approach allows stakeholders in Venezuela Caracas to prepare for worst-case scenarios while optimizing opportunities in favorable conditions. The</w:t>
      </w:r>
      <w:r>
        <w:t xml:space="preserve"> </w:t>
      </w:r>
      <w:r>
        <w:rPr>
          <w:bCs/>
          <w:b/>
        </w:rPr>
        <w:t xml:space="preserve">Statistician</w:t>
      </w:r>
      <w:r>
        <w:t xml:space="preserve"> </w:t>
      </w:r>
      <w:r>
        <w:t xml:space="preserve">provides the confidence intervals necessary for investors and policymakers to make informed commitments, reducing exposure to unpredictable market shocks.</w:t>
      </w:r>
    </w:p>
    <w:bookmarkEnd w:id="27"/>
    <w:bookmarkStart w:id="28" w:name="X3f916c323fcf7ab06f943511895f5018a6c367f"/>
    <w:p>
      <w:pPr>
        <w:pStyle w:val="Heading2"/>
      </w:pPr>
      <w:r>
        <w:t xml:space="preserve">Slide 5: Methodological Innovations in the Local Context</w:t>
      </w:r>
    </w:p>
    <w:bookmarkEnd w:id="28"/>
    <w:bookmarkStart w:id="29" w:name="adapting-global-tools-to-local-realities"/>
    <w:p>
      <w:pPr>
        <w:pStyle w:val="Heading3"/>
      </w:pPr>
      <w:r>
        <w:t xml:space="preserve">Adapting Global Tools to Local Realities</w:t>
      </w:r>
    </w:p>
    <w:p>
      <w:pPr>
        <w:pStyle w:val="FirstParagraph"/>
      </w:pPr>
      <w:r>
        <w:t xml:space="preserve">The application of global statistical standards must be adapted to the specific nuances of Venezuela Caracas. This involves integrating informal economic data, such as street-level pricing and digital payment trends, into formal models.</w:t>
      </w:r>
    </w:p>
    <w:p>
      <w:pPr>
        <w:pStyle w:val="BodyText"/>
      </w:pPr>
      <w:r>
        <w:t xml:space="preserve">We will discuss how statisticians in this region are pioneering new methodologies to capture the "parallel economy." By analyzing digital footprints and alternative currency exchanges, the</w:t>
      </w:r>
      <w:r>
        <w:t xml:space="preserve"> </w:t>
      </w:r>
      <w:r>
        <w:rPr>
          <w:bCs/>
          <w:b/>
        </w:rPr>
        <w:t xml:space="preserve">Statistician</w:t>
      </w:r>
      <w:r>
        <w:t xml:space="preserve"> </w:t>
      </w:r>
      <w:r>
        <w:t xml:space="preserve">creates a more comprehensive picture of economic activity than traditional surveys can provide. This innovation is vital for understanding the true pulse of Venezuela Caracas.</w:t>
      </w:r>
    </w:p>
    <w:bookmarkEnd w:id="29"/>
    <w:bookmarkStart w:id="30" w:name="Xb6e09ab52595fb552f5477173b2d258ae10084e"/>
    <w:p>
      <w:pPr>
        <w:pStyle w:val="Heading2"/>
      </w:pPr>
      <w:r>
        <w:t xml:space="preserve">Slide 6: The Impact on Policy and Governance</w:t>
      </w:r>
    </w:p>
    <w:bookmarkEnd w:id="30"/>
    <w:bookmarkStart w:id="31" w:name="evidence-based-policy-formation"/>
    <w:p>
      <w:pPr>
        <w:pStyle w:val="Heading3"/>
      </w:pPr>
      <w:r>
        <w:t xml:space="preserve">Evidence-Based Policy Formation</w:t>
      </w:r>
    </w:p>
    <w:p>
      <w:pPr>
        <w:pStyle w:val="FirstParagraph"/>
      </w:pPr>
      <w:r>
        <w:t xml:space="preserve">In Venezuela Caracas, the government faces immense pressure to stabilize the economy. Effective governance requires precise data regarding poverty levels, employment rates, and production capacities. However, without professional statisticians interpreting this data accurately, policies may miss their targets.</w:t>
      </w:r>
    </w:p>
    <w:p>
      <w:pPr>
        <w:pStyle w:val="BodyText"/>
      </w:pPr>
      <w:r>
        <w:t xml:space="preserve">This section highlights the collaboration between academic institutions in Caracas and governmental bodies to improve statistical literacy among policymakers. A competent</w:t>
      </w:r>
      <w:r>
        <w:t xml:space="preserve"> </w:t>
      </w:r>
      <w:r>
        <w:rPr>
          <w:bCs/>
          <w:b/>
        </w:rPr>
        <w:t xml:space="preserve">Statistician</w:t>
      </w:r>
      <w:r>
        <w:t xml:space="preserve"> </w:t>
      </w:r>
      <w:r>
        <w:t xml:space="preserve">ensures that policy decisions are grounded in empirical evidence, leading to more effective resource allocation and social programs.</w:t>
      </w:r>
    </w:p>
    <w:bookmarkEnd w:id="31"/>
    <w:bookmarkStart w:id="32" w:name="Xa521d6feb6679ed5d6ab647e9037461fbe26a72"/>
    <w:p>
      <w:pPr>
        <w:pStyle w:val="Heading2"/>
      </w:pPr>
      <w:r>
        <w:t xml:space="preserve">Slide 7: The Role in Private Sector Competitiveness</w:t>
      </w:r>
    </w:p>
    <w:bookmarkEnd w:id="32"/>
    <w:bookmarkStart w:id="33" w:name="Xca306543eaad76b2576e20db29d7b8dcc155177"/>
    <w:p>
      <w:pPr>
        <w:pStyle w:val="Heading3"/>
      </w:pPr>
      <w:r>
        <w:t xml:space="preserve">Demand Forecasting and Supply Chain Optimization</w:t>
      </w:r>
    </w:p>
    <w:p>
      <w:pPr>
        <w:pStyle w:val="FirstParagraph"/>
      </w:pPr>
      <w:r>
        <w:t xml:space="preserve">For private enterprises operating in Venezuela Caracas, efficiency is key. Statisticians play a crucial role in supply chain management by forecasting demand amidst fluctuating purchasing power. They help companies minimize inventory waste and optimize pricing strategies.</w:t>
      </w:r>
    </w:p>
    <w:p>
      <w:pPr>
        <w:pStyle w:val="BodyText"/>
      </w:pPr>
      <w:r>
        <w:t xml:space="preserve">In a market where consumer confidence swings wildly, the ability to predict trends is a competitive advantage. The</w:t>
      </w:r>
      <w:r>
        <w:t xml:space="preserve"> </w:t>
      </w:r>
      <w:r>
        <w:rPr>
          <w:bCs/>
          <w:b/>
        </w:rPr>
        <w:t xml:space="preserve">Statistician</w:t>
      </w:r>
      <w:r>
        <w:t xml:space="preserve"> </w:t>
      </w:r>
      <w:r>
        <w:t xml:space="preserve">utilizes time-series analysis and regression models to anticipate shifts in consumer behavior, allowing businesses in Venezuela Caracas to remain agile and responsive.</w:t>
      </w:r>
    </w:p>
    <w:bookmarkEnd w:id="33"/>
    <w:bookmarkStart w:id="34" w:name="X3838171b8d700560cc11c7ad120433ab5ae4506"/>
    <w:p>
      <w:pPr>
        <w:pStyle w:val="Heading2"/>
      </w:pPr>
      <w:r>
        <w:t xml:space="preserve">Slide 8: Educational Imperatives and Future Outlook</w:t>
      </w:r>
    </w:p>
    <w:bookmarkEnd w:id="34"/>
    <w:bookmarkStart w:id="35" w:name="X1061b76521feb4a31f0d39a62a73cf16f081597"/>
    <w:p>
      <w:pPr>
        <w:pStyle w:val="Heading3"/>
      </w:pPr>
      <w:r>
        <w:t xml:space="preserve">Building Capacity for a Data-Driven Future</w:t>
      </w:r>
    </w:p>
    <w:p>
      <w:pPr>
        <w:pStyle w:val="FirstParagraph"/>
      </w:pPr>
      <w:r>
        <w:t xml:space="preserve">The future of Venezuela Caracas depends on a workforce skilled in data science and statistical analysis. There is an urgent need for educational reforms that emphasize quantitative reasoning from early education levels through university programs.</w:t>
      </w:r>
    </w:p>
    <w:p>
      <w:pPr>
        <w:pStyle w:val="BodyText"/>
      </w:pPr>
      <w:r>
        <w:t xml:space="preserve">We call for increased investment in training the next generation of</w:t>
      </w:r>
      <w:r>
        <w:t xml:space="preserve"> </w:t>
      </w:r>
      <w:r>
        <w:rPr>
          <w:bCs/>
          <w:b/>
        </w:rPr>
        <w:t xml:space="preserve">Statisticians</w:t>
      </w:r>
      <w:r>
        <w:t xml:space="preserve">. These professionals will be the architects of Venezuela Caracas’s economic recovery, building systems that are transparent, efficient, and resilient. The seminar concludes with a call to action for universities and private sectors to collaborate in upskilling this vital workforce.</w:t>
      </w:r>
    </w:p>
    <w:bookmarkEnd w:id="35"/>
    <w:bookmarkStart w:id="36" w:name="slide-9-conclusion"/>
    <w:p>
      <w:pPr>
        <w:pStyle w:val="Heading2"/>
      </w:pPr>
      <w:r>
        <w:t xml:space="preserve">Slide 9: Conclusion</w:t>
      </w:r>
    </w:p>
    <w:bookmarkEnd w:id="36"/>
    <w:bookmarkStart w:id="37" w:name="X66de8dc5967d9533dad98f7b9d76357dce51268"/>
    <w:p>
      <w:pPr>
        <w:pStyle w:val="Heading3"/>
      </w:pPr>
      <w:r>
        <w:t xml:space="preserve">The Statistician as an Agent of Stability</w:t>
      </w:r>
    </w:p>
    <w:p>
      <w:pPr>
        <w:pStyle w:val="FirstParagraph"/>
      </w:pPr>
      <w:r>
        <w:t xml:space="preserve">To summarize, the role of the statistician in Venezuela Caracas is indispensable. They provide the analytical backbone necessary for navigating economic turbulence. Whether in public policy or private enterprise, statistical rigor offers a pathway to stability and growth.</w:t>
      </w:r>
    </w:p>
    <w:p>
      <w:pPr>
        <w:pStyle w:val="BodyText"/>
      </w:pPr>
      <w:r>
        <w:t xml:space="preserve">We encourage all stakeholders in Venezuela Caracas to recognize and empower their statisticians. By doing so, we invest in a future where decisions are made with precision, clarity, and confidence. The</w:t>
      </w:r>
      <w:r>
        <w:t xml:space="preserve"> </w:t>
      </w:r>
      <w:r>
        <w:rPr>
          <w:bCs/>
          <w:b/>
        </w:rPr>
        <w:t xml:space="preserve">Statistician</w:t>
      </w:r>
      <w:r>
        <w:t xml:space="preserve"> </w:t>
      </w:r>
      <w:r>
        <w:t xml:space="preserve">is not just counting numbers; they are mapping the way forward for Venezuela Caracas.</w:t>
      </w:r>
    </w:p>
    <w:bookmarkEnd w:id="37"/>
    <w:p>
      <w:pPr>
        <w:pStyle w:val="BodyText"/>
      </w:pPr>
      <w:r>
        <w:t xml:space="preserve">© 2023 Seminar Series on Economic Analysis in Latin America. Prepared for audiences in Venezuela Caracas.</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Statistician in Venezuela Caracas</dc:title>
  <dc:creator/>
  <dc:language>en</dc:language>
  <cp:keywords/>
  <dcterms:created xsi:type="dcterms:W3CDTF">2026-07-29T20:11:54Z</dcterms:created>
  <dcterms:modified xsi:type="dcterms:W3CDTF">2026-07-29T20:11:54Z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