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China</w:t>
      </w:r>
      <w:r>
        <w:t xml:space="preserve"> </w:t>
      </w:r>
      <w:r>
        <w:t xml:space="preserve">Beijing</w:t>
      </w:r>
    </w:p>
    <w:bookmarkStart w:id="34" w:name="Xaa7c1232d7adc113e2e423ee65822f4c97b27ea"/>
    <w:p>
      <w:pPr>
        <w:pStyle w:val="Heading1"/>
      </w:pPr>
      <w:r>
        <w:t xml:space="preserve">Seminar Presentation Slides: The Modern Surgeon in China Beijing</w:t>
      </w:r>
    </w:p>
    <w:bookmarkStart w:id="21" w:name="slide-0"/>
    <w:p>
      <w:pPr>
        <w:pStyle w:val="FirstParagraph"/>
      </w:pPr>
      <w:r>
        <w:t xml:space="preserve">Slide 0</w:t>
      </w:r>
    </w:p>
    <w:bookmarkStart w:id="20" w:name="X2c942ec94bbeb8c3a3b72474d226693fa9cadcc"/>
    <w:p>
      <w:pPr>
        <w:pStyle w:val="Heading2"/>
      </w:pPr>
      <w:r>
        <w:t xml:space="preserve">Title Slide and Overview of the Seminar Presentation Slides</w:t>
      </w:r>
    </w:p>
    <w:p>
      <w:pPr>
        <w:pStyle w:val="FirstParagraph"/>
      </w:pPr>
      <w:r>
        <w:t xml:space="preserve">Welcome to this comprehensive Seminar Presentation Slides document, meticulously crafted for an audience of medical professionals, hospital administrators, and policy makers focusing on the dynamic healthcare landscape in China Beijing. As we delve into this presentation, it is imperative to understand that the role of a Surgeon today extends far beyond the operating theater. We are standing at a pivotal moment where ancient traditions meet cutting-edge technology.</w:t>
      </w:r>
    </w:p>
    <w:p>
      <w:pPr>
        <w:pStyle w:val="BodyText"/>
      </w:pPr>
      <w:r>
        <w:t xml:space="preserve">This Seminar Presentation Slides document serves as more than just an informational guide; it acts as a strategic roadmap for those aspiring to practice surgery in one of the most competitive and rapidly evolving medical hubs in the world. Beijing, serving as the capital city, hosts some of the highest concentration of tertiary hospitals globally. Consequently, understanding the nuances required to become a successful Surgeon within this specific geographical and cultural context is essential. The following sections will explore educational pathways, technological integration, cultural competency requirements, and future trends that define surgical practice in China Beijing today.</w:t>
      </w:r>
    </w:p>
    <w:bookmarkEnd w:id="20"/>
    <w:bookmarkEnd w:id="21"/>
    <w:bookmarkStart w:id="23" w:name="slide-1"/>
    <w:p>
      <w:pPr>
        <w:pStyle w:val="BodyText"/>
      </w:pPr>
      <w:r>
        <w:t xml:space="preserve">Slide 1</w:t>
      </w:r>
    </w:p>
    <w:bookmarkStart w:id="22" w:name="Xac9e5996294d5703bb1ccef1edcba654349281e"/>
    <w:p>
      <w:pPr>
        <w:pStyle w:val="Heading2"/>
      </w:pPr>
      <w:r>
        <w:t xml:space="preserve">The Evolving Role of a Surgeon in the Modern Era</w:t>
      </w:r>
    </w:p>
    <w:p>
      <w:pPr>
        <w:pStyle w:val="FirstParagraph"/>
      </w:pPr>
      <w:r>
        <w:t xml:space="preserve">The definition of what constitutes an effective Surgeon has shifted dramatically over the last two decades. Historically, surgical prowess was measured primarily by manual dexterity and technical skill within the operating room. However, in today's environment, particularly within China Beijing, a Surgeon must be a multifaceted professional capable of navigating complex healthcare systems, utilizing advanced data analytics for pre-operative planning, and engaging in interdisciplinary collaboration.</w:t>
      </w:r>
    </w:p>
    <w:p>
      <w:pPr>
        <w:pStyle w:val="BodyText"/>
      </w:pPr>
      <w:r>
        <w:t xml:space="preserve">In this modern context being highlighted by these Seminar Presentation Slides, the Surgeon acts as the central node in patient care coordination. The ability to interpret genomic data to tailor surgical approaches for oncology patients is becoming standard practice. Furthermore, administrative skills are now intrinsic to a Surgeon's profile, involving resource management and quality control metrics that align with national healthcare standards.</w:t>
      </w:r>
    </w:p>
    <w:p>
      <w:pPr>
        <w:pStyle w:val="BodyText"/>
      </w:pPr>
      <w:r>
        <w:t xml:space="preserve">Moreover, the psychological aspect of being a Surgeon cannot be overstated. The pressure in top-tier hospitals in China Beijing often involves high patient volumes and complex cases referred from across the country. Therefore, resilience, continuous learning capacity, and emotional intelligence are now just as critical to success as technical proficiency. These Seminar Presentation Slides emphasize that modern surgical training must encompass these soft skills alongside hard technical abilities.</w:t>
      </w:r>
    </w:p>
    <w:bookmarkEnd w:id="22"/>
    <w:bookmarkEnd w:id="23"/>
    <w:bookmarkStart w:id="25" w:name="slide-2"/>
    <w:p>
      <w:pPr>
        <w:pStyle w:val="BodyText"/>
      </w:pPr>
      <w:r>
        <w:t xml:space="preserve">Slide 2</w:t>
      </w:r>
    </w:p>
    <w:bookmarkStart w:id="24" w:name="X973456ec44dab17daab042a58a6fda53a101a26"/>
    <w:p>
      <w:pPr>
        <w:pStyle w:val="Heading2"/>
      </w:pPr>
      <w:r>
        <w:t xml:space="preserve">The Unique Landscape of Surgery in China Beijing</w:t>
      </w:r>
    </w:p>
    <w:p>
      <w:pPr>
        <w:pStyle w:val="FirstParagraph"/>
      </w:pPr>
      <w:r>
        <w:t xml:space="preserve">To fully appreciate the position of a Surgeon, one must first understand the specific ecosystem of China Beijing. This metropolis is not just a medical hub but also an economic and political center, which heavily influences its healthcare infrastructure. In terms of these Seminar Presentation Slides, we recognize that access to state-of-the-art equipment in Beijing hospitals often exceeds global averages due to significant government investment in healthcare modernization.</w:t>
      </w:r>
    </w:p>
    <w:p>
      <w:pPr>
        <w:pStyle w:val="BodyText"/>
      </w:pPr>
      <w:r>
        <w:t xml:space="preserve">The patient demographic in China Beijing is unique. It attracts complex cases from remote provinces who seek the expertise of top-tier Surgeons. This influx means that a Surgeon here deals with a vast diversity of pathologies and health profiles, requiring broad diagnostic skills. Additionally, there is a deep-seated cultural respect for hierarchy in medicine here; thus understanding the chain of command within hospital departments is crucial for career progression.</w:t>
      </w:r>
    </w:p>
    <w:p>
      <w:pPr>
        <w:pStyle w:val="BodyText"/>
      </w:pPr>
      <w:r>
        <w:t xml:space="preserve">Furthermore, the integration of digital health initiatives in China Beijing offers unparalleled opportunities for research and development. Surgeons have access to big data platforms that can track patient outcomes across millions of records, allowing for evidence-based practice improvements at an unprecedented scale. Seminar Presentation Slides point out that proficiency in navigating these local digital ecosystems is becoming a mandatory skill set.</w:t>
      </w:r>
    </w:p>
    <w:bookmarkEnd w:id="24"/>
    <w:bookmarkEnd w:id="25"/>
    <w:bookmarkStart w:id="27" w:name="slide-3"/>
    <w:p>
      <w:pPr>
        <w:pStyle w:val="BodyText"/>
      </w:pPr>
      <w:r>
        <w:t xml:space="preserve">Slide 3</w:t>
      </w:r>
    </w:p>
    <w:bookmarkStart w:id="26" w:name="X0324627f049f888b64f37899f8f7b4e19e7444d"/>
    <w:p>
      <w:pPr>
        <w:pStyle w:val="Heading2"/>
      </w:pPr>
      <w:r>
        <w:t xml:space="preserve">Educational Pathways and Training Requirements for Aspiring Surgeons</w:t>
      </w:r>
    </w:p>
    <w:p>
      <w:pPr>
        <w:pStyle w:val="FirstParagraph"/>
      </w:pPr>
      <w:r>
        <w:t xml:space="preserve">Becoming a qualified Surgeon in China Beijing requires rigorous academic dedication. The primary pathway involves completing medical school followed by several years of residency training. These Seminar Presentation Slides highlight that residency programs in leading hospitals are notoriously competitive, often requiring top percentile scores on national entrance exams.</w:t>
      </w:r>
    </w:p>
    <w:p>
      <w:pPr>
        <w:pStyle w:val="BodyText"/>
      </w:pPr>
      <w:r>
        <w:t xml:space="preserve">The training duration typically spans five to seven years for general surgery specialties, with further sub-specialization taking additional time. During this period, the aspiring Surgeon rotates through various departments to gain holistic clinical experience. Mentorship plays a vital role in this phase; learning directly from senior surgeons who have established reputations is invaluable.</w:t>
      </w:r>
    </w:p>
    <w:p>
      <w:pPr>
        <w:pStyle w:val="BodyText"/>
      </w:pPr>
      <w:r>
        <w:t xml:space="preserve">Continuing Medical Education (CME) is also heavily emphasized post-qualification. Surgeons must attend conferences and workshops to maintain their licensure and stay updated on the latest techniques. In China Beijing, international collaborations are frequent, offering opportunities for Surgeons to train abroad or bring foreign experts in for knowledge exchange seminars.</w:t>
      </w:r>
    </w:p>
    <w:bookmarkEnd w:id="26"/>
    <w:bookmarkEnd w:id="27"/>
    <w:bookmarkStart w:id="29" w:name="slide-4"/>
    <w:p>
      <w:pPr>
        <w:pStyle w:val="BodyText"/>
      </w:pPr>
      <w:r>
        <w:t xml:space="preserve">Slide 4</w:t>
      </w:r>
    </w:p>
    <w:bookmarkStart w:id="28" w:name="Xdf11f819e743ed5d00d35fdd3f2f9a9601a9334"/>
    <w:p>
      <w:pPr>
        <w:pStyle w:val="Heading2"/>
      </w:pPr>
      <w:r>
        <w:t xml:space="preserve">Tech Integration: Robotics and AI in the Operating Room</w:t>
      </w:r>
    </w:p>
    <w:p>
      <w:pPr>
        <w:pStyle w:val="FirstParagraph"/>
      </w:pPr>
      <w:r>
        <w:t xml:space="preserve">A significant theme running through these Seminar Presentation Slides is the technological revolution impacting surgical practice. China Beijing is at the forefront of adopting robotic-assisted surgery systems. Hospitals are increasingly equipping their ORs with advanced robotic arms that allow for minimally invasive procedures with higher precision than traditional laparoscopy.</w:t>
      </w:r>
    </w:p>
    <w:p>
      <w:pPr>
        <w:pStyle w:val="BodyText"/>
      </w:pPr>
      <w:r>
        <w:t xml:space="preserve">Artificial Intelligence (AI) is also transforming pre-operative planning. AI algorithms can analyze CT scans and MRIs to predict surgical risks and suggest optimal incision points. For a Surgeon, this means enhanced decision-making capabilities supported by data-driven insights rather than just intuition or experience alone.</w:t>
      </w:r>
    </w:p>
    <w:p>
      <w:pPr>
        <w:pStyle w:val="BodyText"/>
      </w:pPr>
      <w:r>
        <w:t xml:space="preserve">The integration of Virtual Reality (VR) is another emerging trend mentioned in these Seminar Presentation Slides. VR allows surgeons to simulate complex procedures before entering the actual operating room, reducing errors and improving patient safety. This technological edge positions a Surgeon in China Beijing at the absolute vanguard of global medical innovation.</w:t>
      </w:r>
    </w:p>
    <w:bookmarkEnd w:id="28"/>
    <w:bookmarkEnd w:id="29"/>
    <w:bookmarkStart w:id="31" w:name="slide-5"/>
    <w:p>
      <w:pPr>
        <w:pStyle w:val="BodyText"/>
      </w:pPr>
      <w:r>
        <w:t xml:space="preserve">Slide 5</w:t>
      </w:r>
    </w:p>
    <w:bookmarkStart w:id="30" w:name="X4118ed2ab2c3cc4a3a956458ddbb8b5752553a9"/>
    <w:p>
      <w:pPr>
        <w:pStyle w:val="Heading2"/>
      </w:pPr>
      <w:r>
        <w:t xml:space="preserve">Cultural Competency and Communication Skills for Surgeons</w:t>
      </w:r>
    </w:p>
    <w:p>
      <w:pPr>
        <w:pStyle w:val="FirstParagraph"/>
      </w:pPr>
      <w:r>
        <w:t xml:space="preserve">Beyond technical skills, cultural competency is a cornerstone of successful practice in China Beijing. The patient-doctor relationship here has its own distinct dynamics. Trust is built not only through clinical competence but also through respectful communication and empathy. These Seminar Presentation Slides stress that understanding Confucian values regarding family involvement in healthcare decisions is essential.</w:t>
      </w:r>
    </w:p>
    <w:p>
      <w:pPr>
        <w:pStyle w:val="BodyText"/>
      </w:pPr>
      <w:r>
        <w:t xml:space="preserve">Frequently, families make treatment decisions together rather than relying solely on the individual patient’s wishes. A Surgeon must be adept at communicating with groups of people simultaneously, addressing concerns from both the patient and their relatives. This requires patience, clarity, and a deep understanding of local social norms.</w:t>
      </w:r>
    </w:p>
    <w:bookmarkEnd w:id="30"/>
    <w:bookmarkEnd w:id="31"/>
    <w:bookmarkStart w:id="33" w:name="slide-6"/>
    <w:p>
      <w:pPr>
        <w:pStyle w:val="BodyText"/>
      </w:pPr>
      <w:r>
        <w:t xml:space="preserve">Slide 6</w:t>
      </w:r>
    </w:p>
    <w:bookmarkStart w:id="32" w:name="Xf042be544944805be0c3d04afbc29de2511a9d2"/>
    <w:p>
      <w:pPr>
        <w:pStyle w:val="Heading2"/>
      </w:pPr>
      <w:r>
        <w:t xml:space="preserve">The Future Landscape of Surgery: Trends and Predictions</w:t>
      </w:r>
    </w:p>
    <w:p>
      <w:pPr>
        <w:pStyle w:val="FirstParagraph"/>
      </w:pPr>
      <w:r>
        <w:t xml:space="preserve">Looking ahead, the Seminar Presentation Slides outline several key trends that will shape the future role of a Surgeon. One major trend is the push for personalized medicine through genetic profiling. In China Beijing, this is supported by robust national databases allowing for tailored surgical interventions based on individual genetic makeup.</w:t>
      </w:r>
    </w:p>
    <w:p>
      <w:pPr>
        <w:pStyle w:val="BodyText"/>
      </w:pPr>
      <w:r>
        <w:t xml:space="preserve">Another trend is the expansion of telemedicine capabilities, even in surgery-related consultations. Remote monitoring of post-operative patients via wearable technology will become standard practice. This shifts the Surgeon's role towards long-term digital patient management beyond just the immediate operation.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China Beijing</dc:title>
  <dc:creator/>
  <dc:language>en</dc:language>
  <cp:keywords/>
  <dcterms:created xsi:type="dcterms:W3CDTF">2026-07-30T05:28:14Z</dcterms:created>
  <dcterms:modified xsi:type="dcterms:W3CDTF">2026-07-30T05:28:14Z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