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Surgeon</w:t>
      </w:r>
      <w:r>
        <w:t xml:space="preserve"> </w:t>
      </w:r>
      <w:r>
        <w:t xml:space="preserve">in</w:t>
      </w:r>
      <w:r>
        <w:t xml:space="preserve"> </w:t>
      </w:r>
      <w:r>
        <w:t xml:space="preserve">DR</w:t>
      </w:r>
      <w:r>
        <w:t xml:space="preserve"> </w:t>
      </w:r>
      <w:r>
        <w:t xml:space="preserve">Congo</w:t>
      </w:r>
      <w:r>
        <w:t xml:space="preserve"> </w:t>
      </w:r>
      <w:r>
        <w:t xml:space="preserve">Kinshasa</w:t>
      </w:r>
    </w:p>
    <w:bookmarkStart w:id="20" w:name="Xc844e1ee959f20c03ea7ba6d24e92688de1be82"/>
    <w:p>
      <w:pPr>
        <w:pStyle w:val="Heading1"/>
      </w:pPr>
      <w:r>
        <w:t xml:space="preserve">Seminar Presentation Slides: The Evolving Role of the Surgeon in DR Congo Kinshasa</w:t>
      </w:r>
    </w:p>
    <w:p>
      <w:pPr>
        <w:pStyle w:val="FirstParagraph"/>
      </w:pPr>
      <w:r>
        <w:rPr>
          <w:bCs/>
          <w:b/>
        </w:rPr>
        <w:t xml:space="preserve">Presentation Title:</w:t>
      </w:r>
      <w:r>
        <w:t xml:space="preserve"> </w:t>
      </w:r>
      <w:r>
        <w:t xml:space="preserve">Navigating Complexity: Clinical Excellence, Resource Management, and Community Impact for the Surgeon in DR Congo Kinshasa.</w:t>
      </w:r>
    </w:p>
    <w:p>
      <w:pPr>
        <w:pStyle w:val="BodyText"/>
      </w:pPr>
      <w:r>
        <w:rPr>
          <w:bCs/>
          <w:b/>
        </w:rPr>
        <w:t xml:space="preserve">Purpose:</w:t>
      </w:r>
      <w:r>
        <w:t xml:space="preserve"> </w:t>
      </w:r>
      <w:r>
        <w:t xml:space="preserve">To define the multifaceted responsibilities of a surgeon operating within the unique healthcare ecosystem of DR Congo Kinshasa, emphasizing resilience, adaptability, and specialized care in an urban setting characterized by high disease burden and resource constraints.</w:t>
      </w:r>
    </w:p>
    <w:bookmarkEnd w:id="20"/>
    <w:bookmarkStart w:id="21" w:name="X967bffd82d37fc0313f59b8f8e25344577018c4"/>
    <w:p>
      <w:pPr>
        <w:pStyle w:val="Heading2"/>
      </w:pPr>
      <w:r>
        <w:t xml:space="preserve">Slide 1: Introduction to the Surgical Landscape in Kinshasa</w:t>
      </w:r>
    </w:p>
    <w:p>
      <w:pPr>
        <w:pStyle w:val="FirstParagraph"/>
      </w:pPr>
      <w:r>
        <w:t xml:space="preserve">Kinshasa, the capital of the Democratic Republic of Congo, presents a distinct set of challenges and opportunities for medical professionals. As one of Africa’s largest cities with a rapidly growing population exceeding fifteen million people, the demand for surgical care is immense. The</w:t>
      </w:r>
      <w:r>
        <w:t xml:space="preserve"> </w:t>
      </w:r>
      <w:r>
        <w:rPr>
          <w:bCs/>
          <w:b/>
        </w:rPr>
        <w:t xml:space="preserve">Seminar Presentation Slides</w:t>
      </w:r>
      <w:r>
        <w:t xml:space="preserve"> </w:t>
      </w:r>
      <w:r>
        <w:t xml:space="preserve">aim to address how a</w:t>
      </w:r>
      <w:r>
        <w:t xml:space="preserve"> </w:t>
      </w:r>
      <w:r>
        <w:rPr>
          <w:bCs/>
          <w:b/>
        </w:rPr>
        <w:t xml:space="preserve">Surgeon</w:t>
      </w:r>
      <w:r>
        <w:t xml:space="preserve"> </w:t>
      </w:r>
      <w:r>
        <w:t xml:space="preserve">must adapt to this environment.</w:t>
      </w:r>
    </w:p>
    <w:p>
      <w:pPr>
        <w:pStyle w:val="BodyText"/>
      </w:pPr>
      <w:r>
        <w:t xml:space="preserve">In Kinshasa, healthcare delivery is characterized by a dual system: public hospitals that are often overcrowded and under-resourced, and a growing private sector. The surgeon in this context is not merely an operator but a crisis manager, educator, and community leader. Understanding the epidemiological transition in DR Congo Kinshasa—where infectious diseases coexist with rising rates of non-communicable diseases—is fundamental to effective surgical practice.</w:t>
      </w:r>
    </w:p>
    <w:bookmarkEnd w:id="21"/>
    <w:bookmarkStart w:id="22" w:name="Xe4bc63dda210d5e92598e9d13ff3c823206a99d"/>
    <w:p>
      <w:pPr>
        <w:pStyle w:val="Heading2"/>
      </w:pPr>
      <w:r>
        <w:t xml:space="preserve">Slide 2: Epidemiological Challenges Facing the Surgeon</w:t>
      </w:r>
    </w:p>
    <w:p>
      <w:pPr>
        <w:pStyle w:val="FirstParagraph"/>
      </w:pPr>
      <w:r>
        <w:t xml:space="preserve">The pathology seen by a surgeon in DR Congo Kinshasa differs significantly from Western standards. While trauma due to road accidents and violence is prevalent, there is also a high burden of surgical emergencies related to infectious diseases. Tuberculosis requiring thoracic intervention, advanced gynecological cancers presenting late due to lack of screening, and complications from neglected appendicitis or cholecystitis are common.</w:t>
      </w:r>
    </w:p>
    <w:p>
      <w:pPr>
        <w:pStyle w:val="BodyText"/>
      </w:pPr>
      <w:r>
        <w:t xml:space="preserve">Furthermore, the resurgence of preventable diseases in certain districts places additional strain on surgical services. The surgeon must be proficient in differential diagnoses that account for both tropical pathology and modern urban health issues. This dual competency is essential for any</w:t>
      </w:r>
      <w:r>
        <w:t xml:space="preserve"> </w:t>
      </w:r>
      <w:r>
        <w:rPr>
          <w:bCs/>
          <w:b/>
        </w:rPr>
        <w:t xml:space="preserve">Seminar Presentation Slides</w:t>
      </w:r>
      <w:r>
        <w:t xml:space="preserve"> </w:t>
      </w:r>
      <w:r>
        <w:t xml:space="preserve">intended to train or inform practitioners about the realities of practice in DR Congo Kinshasa.</w:t>
      </w:r>
    </w:p>
    <w:bookmarkEnd w:id="22"/>
    <w:bookmarkStart w:id="23" w:name="Xdde07bf51ef09b84cd7d635bdf67fae07a74333"/>
    <w:p>
      <w:pPr>
        <w:pStyle w:val="Heading2"/>
      </w:pPr>
      <w:r>
        <w:t xml:space="preserve">Slide 3: Resource Optimization and Low-Tech Solutions</w:t>
      </w:r>
    </w:p>
    <w:p>
      <w:pPr>
        <w:pStyle w:val="FirstParagraph"/>
      </w:pPr>
      <w:r>
        <w:t xml:space="preserve">A critical component of surgical training and practice in DR Congo Kinshasa is the ability to operate effectively with limited resources. Power outages, intermittent supply chains for sterile materials, and equipment failures are daily occurrences. Therefore, the modern surgeon must master low-tech solutions.</w:t>
      </w:r>
    </w:p>
    <w:p>
      <w:pPr>
        <w:numPr>
          <w:ilvl w:val="0"/>
          <w:numId w:val="1001"/>
        </w:numPr>
        <w:pStyle w:val="Compact"/>
      </w:pPr>
      <w:r>
        <w:rPr>
          <w:bCs/>
          <w:b/>
        </w:rPr>
        <w:t xml:space="preserve">Manual Techniques:</w:t>
      </w:r>
      <w:r>
        <w:t xml:space="preserve"> </w:t>
      </w:r>
      <w:r>
        <w:t xml:space="preserve">Reliance on manual suturing techniques that do not depend on expensive disposable staples or advanced energy devices.</w:t>
      </w:r>
    </w:p>
    <w:p>
      <w:pPr>
        <w:numPr>
          <w:ilvl w:val="0"/>
          <w:numId w:val="1001"/>
        </w:numPr>
        <w:pStyle w:val="Compact"/>
      </w:pPr>
      <w:r>
        <w:t xml:space="preserve">Maintenance:&gt; Basic mechanical troubleshooting of anesthesia machines and electrocautery units is often a prerequisite for daily surgery.</w:t>
      </w:r>
    </w:p>
    <w:p>
      <w:pPr>
        <w:numPr>
          <w:ilvl w:val="0"/>
          <w:numId w:val="1001"/>
        </w:numPr>
        <w:pStyle w:val="Compact"/>
      </w:pPr>
      <w:r>
        <w:rPr>
          <w:bCs/>
          <w:b/>
        </w:rPr>
        <w:t xml:space="preserve">Infection Control:</w:t>
      </w:r>
      <w:r>
        <w:t xml:space="preserve"> </w:t>
      </w:r>
      <w:r>
        <w:t xml:space="preserve">Implementing rigorous sterilization protocols despite limitations in autoclave reliability or sterile packaging availability.</w:t>
      </w:r>
    </w:p>
    <w:p>
      <w:pPr>
        <w:pStyle w:val="FirstParagraph"/>
      </w:pPr>
      <w:r>
        <w:t xml:space="preserve">This adaptability is not a compromise of quality but rather a demonstration of surgical resilience. The curriculum for surgeons must include modules on resource stewardship specific to the infrastructure realities of DR Congo Kinshasa.</w:t>
      </w:r>
    </w:p>
    <w:bookmarkEnd w:id="23"/>
    <w:bookmarkStart w:id="24" w:name="X5c8aa25c877114ca0f221e2d19412c0c710647d"/>
    <w:p>
      <w:pPr>
        <w:pStyle w:val="Heading2"/>
      </w:pPr>
      <w:r>
        <w:t xml:space="preserve">Slide 4: The Surgeon as an Educator and Mentor</w:t>
      </w:r>
    </w:p>
    <w:p>
      <w:pPr>
        <w:pStyle w:val="FirstParagraph"/>
      </w:pPr>
      <w:r>
        <w:t xml:space="preserve">In DR Congo Kinshasa, the gap between specialized surgical knowledge and general medical practice is significant. Many patients present to district-level hospitals before being referred to tertiary centers like Hôpital Général de Référence Ngaliema or Cliniques Universitaires. Consequently, the specialist surgeon plays a pivotal role in continuing medical education.</w:t>
      </w:r>
    </w:p>
    <w:p>
      <w:pPr>
        <w:pStyle w:val="BodyText"/>
      </w:pPr>
      <w:r>
        <w:rPr>
          <w:bCs/>
          <w:b/>
        </w:rPr>
        <w:t xml:space="preserve">Seminar Presentation Slides</w:t>
      </w:r>
      <w:r>
        <w:t xml:space="preserve"> </w:t>
      </w:r>
      <w:r>
        <w:t xml:space="preserve">must highlight that teaching is not an ancillary task but a core duty. Senior surgeons are expected to train general practitioners, nurses, and medical students on preoperative assessment and emergency stabilization. By empowering the broader healthcare team, the surgeon improves patient outcomes before they ever enter the operating theater. This mentorship model helps build a sustainable surgical workforce in DR Congo Kinshasa.</w:t>
      </w:r>
    </w:p>
    <w:bookmarkEnd w:id="24"/>
    <w:bookmarkStart w:id="25" w:name="X5d939dc236b169313758dc539dbab679e4d6f8e"/>
    <w:p>
      <w:pPr>
        <w:pStyle w:val="Heading2"/>
      </w:pPr>
      <w:r>
        <w:t xml:space="preserve">Slide 5: Community Engagement and Health Promotion</w:t>
      </w:r>
    </w:p>
    <w:p>
      <w:pPr>
        <w:pStyle w:val="FirstParagraph"/>
      </w:pPr>
      <w:r>
        <w:t xml:space="preserve">Surgical care does not begin in the operating room; it begins with prevention. In many neighborhoods of Kinshasa, cultural barriers and lack of health literacy delay care-seeking behavior. A surgeon active in DR Congo Kinshasa must engage with local community leaders to dismantle stigmas surrounding surgical interventions.</w:t>
      </w:r>
    </w:p>
    <w:p>
      <w:pPr>
        <w:pStyle w:val="BodyText"/>
      </w:pPr>
      <w:r>
        <w:t xml:space="preserve">For instance, public education regarding the dangers of untreated hernias or gallstones can reduce the incidence of emergency laparotomies. Similarly, campaigns promoting early detection of breast and colorectal cancers can shift patient presentations from terminal stages to operable ones. The surgeon acts as a trusted medical authority in the community, bridging the gap between advanced medicine and public understanding.</w:t>
      </w:r>
    </w:p>
    <w:bookmarkEnd w:id="25"/>
    <w:bookmarkStart w:id="26" w:name="X7f61c900893811a40c362ae32fb5eab7ddcf188"/>
    <w:p>
      <w:pPr>
        <w:pStyle w:val="Heading2"/>
      </w:pPr>
      <w:r>
        <w:t xml:space="preserve">Slide 6: Logistics, Supply Chain, and Bureaucracy</w:t>
      </w:r>
    </w:p>
    <w:p>
      <w:pPr>
        <w:pStyle w:val="FirstParagraph"/>
      </w:pPr>
      <w:r>
        <w:t xml:space="preserve">A unique aspect of practicing surgery in DR Congo Kinshasa is the logistical complexity. Sourcing specific implants, synthetic meshes, or specialized pharmaceuticals can require navigating complex supply chains that span international borders and local customs procedures. The surgeon must often advocate for institutional procurement reforms or maintain personal networks with suppliers to ensure continuity of care.</w:t>
      </w:r>
    </w:p>
    <w:p>
      <w:pPr>
        <w:pStyle w:val="BodyText"/>
      </w:pPr>
      <w:r>
        <w:t xml:space="preserve">Bureaucratic hurdles in patient registration and insurance verification also fall within the scope of the surgical team’s responsibility. Efficient administrative coordination ensures that financial constraints do not halt critical life-saving procedures. Understanding these systemic challenges is vital for any</w:t>
      </w:r>
      <w:r>
        <w:t xml:space="preserve"> </w:t>
      </w:r>
      <w:r>
        <w:rPr>
          <w:bCs/>
          <w:b/>
        </w:rPr>
        <w:t xml:space="preserve">Seminar Presentation Slides</w:t>
      </w:r>
      <w:r>
        <w:t xml:space="preserve"> </w:t>
      </w:r>
      <w:r>
        <w:t xml:space="preserve">aimed at holistic professional development.</w:t>
      </w:r>
    </w:p>
    <w:bookmarkEnd w:id="26"/>
    <w:bookmarkStart w:id="27" w:name="X6d106e8c146f1f394729d153b95f87746dd8c66"/>
    <w:p>
      <w:pPr>
        <w:pStyle w:val="Heading2"/>
      </w:pPr>
      <w:r>
        <w:t xml:space="preserve">Slide 7: Trauma Surgery in an Urban Context</w:t>
      </w:r>
    </w:p>
    <w:p>
      <w:pPr>
        <w:pStyle w:val="FirstParagraph"/>
      </w:pPr>
      <w:r>
        <w:t xml:space="preserve">Kinshasa’s traffic density and infrastructure challenges contribute to a high volume of trauma cases. The surgeon must be proficient in Advanced Trauma Life Support (ATLS) principles, adapted for environments where radiological imaging may be delayed or unavailable. Damage control surgery techniques are essential skills.</w:t>
      </w:r>
    </w:p>
    <w:p>
      <w:pPr>
        <w:pStyle w:val="BodyText"/>
      </w:pPr>
      <w:r>
        <w:t xml:space="preserve">Additionally, the psychological toll on the surgeon dealing with severe violence-related injuries is profound. Building a supportive peer network and implementing mental health support systems within surgical departments in DR Congo Kinshasa is crucial for preventing burnout and maintaining high standards of care.</w:t>
      </w:r>
    </w:p>
    <w:bookmarkEnd w:id="27"/>
    <w:bookmarkStart w:id="28" w:name="Xbc744e3210afae29331ac016956998631745c49"/>
    <w:p>
      <w:pPr>
        <w:pStyle w:val="Heading2"/>
      </w:pPr>
      <w:r>
        <w:t xml:space="preserve">Slide 8: Future Directions and Technological Integration</w:t>
      </w:r>
    </w:p>
    <w:p>
      <w:pPr>
        <w:pStyle w:val="FirstParagraph"/>
      </w:pPr>
      <w:r>
        <w:t xml:space="preserve">The future of surgery in DR Congo Kinshasa lies in the integration of appropriate technology. Telemedicine can connect local surgeons with international specialists for complex case consultations, fostering global collaboration. While robotics may not be feasible currently, digital radiology and electronic health records are gradually becoming accessible.</w:t>
      </w:r>
    </w:p>
    <w:p>
      <w:pPr>
        <w:pStyle w:val="BodyText"/>
      </w:pPr>
      <w:r>
        <w:rPr>
          <w:bCs/>
          <w:b/>
        </w:rPr>
        <w:t xml:space="preserve">Seminar Presentation Slides</w:t>
      </w:r>
      <w:r>
        <w:t xml:space="preserve"> </w:t>
      </w:r>
      <w:r>
        <w:t xml:space="preserve">should advocate for a phased technological adoption strategy that prioritizes reliability and maintenance support over sheer novelty. The goal is to enhance diagnostic accuracy and surgical precision while respecting the local economic context.</w:t>
      </w:r>
    </w:p>
    <w:bookmarkEnd w:id="28"/>
    <w:bookmarkStart w:id="29" w:name="X280229e3b6c0768448e17ecd46d18b06eb1e8ab"/>
    <w:p>
      <w:pPr>
        <w:pStyle w:val="Heading2"/>
      </w:pPr>
      <w:r>
        <w:t xml:space="preserve">Slide 9: Conclusion – A Call to Action for the Surgeon</w:t>
      </w:r>
    </w:p>
    <w:p>
      <w:pPr>
        <w:pStyle w:val="FirstParagraph"/>
      </w:pPr>
      <w:r>
        <w:t xml:space="preserve">The role of the surgeon in DR Congo Kinshasa is evolving from a technical specialist to a comprehensive healthcare leader. Success requires clinical excellence, logistical ingenuity, and deep community engagement. We must invest in training programs that reflect these realities.</w:t>
      </w:r>
    </w:p>
    <w:p>
      <w:pPr>
        <w:pStyle w:val="BodyText"/>
      </w:pPr>
      <w:r>
        <w:t xml:space="preserve">For those preparing</w:t>
      </w:r>
      <w:r>
        <w:t xml:space="preserve"> </w:t>
      </w:r>
      <w:r>
        <w:rPr>
          <w:bCs/>
          <w:b/>
        </w:rPr>
        <w:t xml:space="preserve">Seminar Presentation Slides</w:t>
      </w:r>
      <w:r>
        <w:t xml:space="preserve">, the message is clear: adaptability is our greatest tool. By embracing the unique challenges of DR Congo Kinshasa, surgeons can transform healthcare outcomes for millions of citizens. It requires resilience, innovation, and an unwavering commitment to patient welfare.</w:t>
      </w:r>
    </w:p>
    <w:bookmarkEnd w:id="29"/>
    <w:bookmarkStart w:id="30" w:name="slide-10-qa-and-discussion"/>
    <w:p>
      <w:pPr>
        <w:pStyle w:val="Heading2"/>
      </w:pPr>
      <w:r>
        <w:t xml:space="preserve">Slide 10: Q&amp;A and Discussion</w:t>
      </w:r>
    </w:p>
    <w:p>
      <w:pPr>
        <w:pStyle w:val="FirstParagraph"/>
      </w:pPr>
      <w:r>
        <w:t xml:space="preserve">We welcome questions regarding specific surgical protocols, resource management strategies in DR Congo Kinshasa, and collaborative opportunities for international partners. Let us discuss how we can collectively strengthen the surgical infrastructure of our capital.</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Surgeon in DR Congo Kinshasa</dc:title>
  <dc:creator/>
  <dc:language>en</dc:language>
  <cp:keywords/>
  <dcterms:created xsi:type="dcterms:W3CDTF">2026-07-29T20:48:13Z</dcterms:created>
  <dcterms:modified xsi:type="dcterms:W3CDTF">2026-07-29T20:48:13Z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