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X11e532c332c1bb6847c060225b83fb680d176c3"/>
    <w:p>
      <w:pPr>
        <w:pStyle w:val="Heading1"/>
      </w:pPr>
      <w:r>
        <w:t xml:space="preserve">Seminar Presentation Slides:</w:t>
      </w:r>
      <w:r>
        <w:br/>
      </w:r>
      <w:r>
        <w:t xml:space="preserve">The Evolving Role of the Surgeon in India Mumbai</w:t>
      </w:r>
    </w:p>
    <w:bookmarkStart w:id="20" w:name="Xf86a5f4c64911007d032fc303ad040bd5722e5d"/>
    <w:p>
      <w:pPr>
        <w:pStyle w:val="Heading2"/>
      </w:pPr>
      <w:r>
        <w:t xml:space="preserve">Presentation Overview and Contextual Introduction</w:t>
      </w:r>
    </w:p>
    <w:p>
      <w:pPr>
        <w:pStyle w:val="FirstParagraph"/>
      </w:pPr>
      <w:r>
        <w:t xml:space="preserve">Welcome to this comprehensive seminar presentation focusing on the critical and dynamic role of the surgeon within the healthcare landscape of India, with a specific deep-dive into the bustling metropolis of Mumbai. As one of India's premier medical hubs, Mumbai presents a unique case study in modern surgical practices. This document serves as both an educational resource and a strategic overview for medical professionals, hospital administrators, and public health policymakers who are dedicated to understanding the nuances of surgical care in this densely populated urban center.</w:t>
      </w:r>
    </w:p>
    <w:p>
      <w:pPr>
        <w:pStyle w:val="BodyText"/>
      </w:pPr>
      <w:r>
        <w:t xml:space="preserve">The integration of advanced technology with traditional patient-care models is reshaping how surgeons operate in India Mumbai. It is not merely about performing procedures; it is about navigating a complex ecosystem that includes diverse socioeconomic factors, high patient volumes, and the urgent need for specialized care. This presentation aims to dissect these layers, providing a holistic view of what it means to be a surgeon in this vibrant Indian city today.</w:t>
      </w:r>
    </w:p>
    <w:bookmarkEnd w:id="20"/>
    <w:bookmarkStart w:id="21" w:name="X33b37bdcc2bdaccce9ba53faaf9fcaa46c701b4"/>
    <w:p>
      <w:pPr>
        <w:pStyle w:val="Heading2"/>
      </w:pPr>
      <w:r>
        <w:t xml:space="preserve">The Urban Healthcare Landscape: Mumbai as a Medical Destination</w:t>
      </w:r>
    </w:p>
    <w:p>
      <w:pPr>
        <w:pStyle w:val="FirstParagraph"/>
      </w:pPr>
      <w:r>
        <w:t xml:space="preserve">To understand the surgeon's role, one must first appreciate the environment. Mumbai, often referred to as the "City of Dreams," is home to over 20 million people. This sheer density creates an unprecedented demand for surgical services, ranging from emergency trauma care to elective cosmetic procedures. In India Mumbai, surgeons are not just clinicians; they are essential components of a high-pressure healthcare infrastructure.</w:t>
      </w:r>
    </w:p>
    <w:p>
      <w:pPr>
        <w:pStyle w:val="BodyText"/>
      </w:pPr>
      <w:r>
        <w:t xml:space="preserve">The city hosts some of Asia's most renowned multi-specialty hospitals and premier medical institutions. These facilities attract patients not only from across the various states of India but also from neighboring countries, establishing Mumbai as an international hub for medical tourism. Consequently, the surgeon in this region operates under a microscope of global expectations while simultaneously addressing local health crises.</w:t>
      </w:r>
    </w:p>
    <w:bookmarkEnd w:id="21"/>
    <w:bookmarkStart w:id="22" w:name="X26118dbaf868b9ddf697ec42f0114ffd98ffa91"/>
    <w:p>
      <w:pPr>
        <w:pStyle w:val="Heading2"/>
      </w:pPr>
      <w:r>
        <w:t xml:space="preserve">Clinical Competency and Technological Integration</w:t>
      </w:r>
    </w:p>
    <w:p>
      <w:pPr>
        <w:pStyle w:val="FirstParagraph"/>
      </w:pPr>
      <w:r>
        <w:t xml:space="preserve">The modern surgeon in India Mumbai is expected to be technologically fluent. The adoption of robotic-assisted surgery, minimally invasive laparoscopic techniques, and advanced endovascular procedures has skyrocketed in recent years. For the practicing professional, continuous education is no longer optional; it is imperative.</w:t>
      </w:r>
    </w:p>
    <w:p>
      <w:pPr>
        <w:numPr>
          <w:ilvl w:val="0"/>
          <w:numId w:val="1001"/>
        </w:numPr>
        <w:pStyle w:val="Compact"/>
      </w:pPr>
      <w:r>
        <w:rPr>
          <w:bCs/>
          <w:b/>
        </w:rPr>
        <w:t xml:space="preserve">Laparoscopic Skills:</w:t>
      </w:r>
      <w:r>
        <w:t xml:space="preserve"> </w:t>
      </w:r>
      <w:r>
        <w:t xml:space="preserve">There is a significant shift towards keyhole surgeries to reduce hospital stays and improve recovery times for patients in Mumbai's fast-paced lifestyle.</w:t>
      </w:r>
    </w:p>
    <w:p>
      <w:pPr>
        <w:numPr>
          <w:ilvl w:val="0"/>
          <w:numId w:val="1001"/>
        </w:numPr>
        <w:pStyle w:val="Compact"/>
      </w:pPr>
      <w:r>
        <w:rPr>
          <w:bCs/>
          <w:b/>
        </w:rPr>
        <w:t xml:space="preserve">Oncological Precision:</w:t>
      </w:r>
      <w:r>
        <w:t xml:space="preserve"> </w:t>
      </w:r>
      <w:r>
        <w:t xml:space="preserve">With the rising incidence of non-communicable diseases, including various forms of cancer, surgeons in India Mumbai are increasingly specialized in complex oncological resections requiring precision that only advanced imaging and navigation can provide.</w:t>
      </w:r>
    </w:p>
    <w:p>
      <w:pPr>
        <w:numPr>
          <w:ilvl w:val="0"/>
          <w:numId w:val="1001"/>
        </w:numPr>
        <w:pStyle w:val="Compact"/>
      </w:pPr>
      <w:r>
        <w:rPr>
          <w:bCs/>
          <w:b/>
        </w:rPr>
        <w:t xml:space="preserve">Trauma Management:</w:t>
      </w:r>
      <w:r>
        <w:t xml:space="preserve"> </w:t>
      </w:r>
      <w:r>
        <w:t xml:space="preserve">Given Mumbai's status as a commercial capital with high traffic density, emergency trauma surgery is a critical skill set. Surgeons must be adept at rapid decision-making and stabilization in chaotic environments.</w:t>
      </w:r>
    </w:p>
    <w:bookmarkEnd w:id="22"/>
    <w:bookmarkStart w:id="23" w:name="X19c33d7562cb46e4758361938aebba9206d8d50"/>
    <w:p>
      <w:pPr>
        <w:pStyle w:val="Heading2"/>
      </w:pPr>
      <w:r>
        <w:t xml:space="preserve">The Socio-Economic Challenge: Bridging the Gap</w:t>
      </w:r>
    </w:p>
    <w:p>
      <w:pPr>
        <w:pStyle w:val="FirstParagraph"/>
      </w:pPr>
      <w:r>
        <w:t xml:space="preserve">A defining characteristic of practicing surgery in India Mumbai is the stark contrast between private high-tech care and public healthcare resources. Surgeons often find themselves working in a dual capacity. In premium corporate hospitals, they may perform complex, high-revenue procedures utilizing state-of-the-art robotic arms. Conversely, many surgeons dedicate time to charitable trusts and government-affiliated tertiary centers where they manage massive patient loads with limited resources.</w:t>
      </w:r>
    </w:p>
    <w:p>
      <w:pPr>
        <w:pStyle w:val="BodyText"/>
      </w:pPr>
      <w:r>
        <w:t xml:space="preserve">This duality requires immense adaptability. The surgeon must be economically aware yet ethically grounded. Understanding the financial constraints of the average Mumbai resident is crucial for tailoring treatment plans that are both medically sound and financially viable. This aspect of the surgeon's role involves significant counseling and education, ensuring that patients from diverse backgrounds have access to life-saving interventions.</w:t>
      </w:r>
    </w:p>
    <w:bookmarkEnd w:id="23"/>
    <w:bookmarkStart w:id="24" w:name="X45b22dcad7b84968a03394c868d9fdca11148b1"/>
    <w:p>
      <w:pPr>
        <w:pStyle w:val="Heading2"/>
      </w:pPr>
      <w:r>
        <w:t xml:space="preserve">Ethical Considerations and Patient Communication</w:t>
      </w:r>
    </w:p>
    <w:p>
      <w:pPr>
        <w:pStyle w:val="FirstParagraph"/>
      </w:pPr>
      <w:r>
        <w:t xml:space="preserve">In the culturally rich context of India Mumbai, family dynamics play a pivotal role in medical decision-making. Unlike Western models where individual autonomy is paramount, surgeons in Mumbai often engage with extended family units when discussing surgical risks and outcomes. Effective communication transcends language barriers; it involves cultural sensitivity and empathy.</w:t>
      </w:r>
    </w:p>
    <w:p>
      <w:pPr>
        <w:pStyle w:val="BodyText"/>
      </w:pPr>
      <w:r>
        <w:t xml:space="preserve">Ethical practice demands transparency regarding costs, success rates, and potential complications. With the rise of digital health platforms in India Mumbai, patients are increasingly informed before they even enter the consultation room. This democratization of information places a higher burden on the surgeon to provide evidence-based guidance and build trust through clear, compassionate communication.</w:t>
      </w:r>
    </w:p>
    <w:bookmarkEnd w:id="24"/>
    <w:bookmarkStart w:id="25" w:name="X9978b5bc6f2ad5d2387e791c56c249f71e5ffc5"/>
    <w:p>
      <w:pPr>
        <w:pStyle w:val="Heading2"/>
      </w:pPr>
      <w:r>
        <w:t xml:space="preserve">Future Directions: Research, Leadership, and Public Health</w:t>
      </w:r>
    </w:p>
    <w:p>
      <w:pPr>
        <w:pStyle w:val="FirstParagraph"/>
      </w:pPr>
      <w:r>
        <w:t xml:space="preserve">The role of the surgeon is expanding beyond the operating theater. In India Mumbai, leading surgeons are becoming thought leaders in public health policy. They are involved in campaigns regarding lifestyle diseases, accident prevention on highways (a major issue in Mumbai), and post-operative care protocols that reduce infection rates.</w:t>
      </w:r>
    </w:p>
    <w:p>
      <w:pPr>
        <w:pStyle w:val="BodyText"/>
      </w:pPr>
      <w:r>
        <w:t xml:space="preserve">Furthermore, there is a growing emphasis on surgical research within Indian medical colleges. Surgeons are encouraged to publish clinical data specific to the Indian demographic, which helps in standardizing care protocols across the country. Mentorship is also key; senior surgeons in Mumbai play a crucial role in shaping the next generation of specialists through rigorous training programs that blend theoretical knowledge with hands-on clinical exposure.</w:t>
      </w:r>
    </w:p>
    <w:bookmarkEnd w:id="25"/>
    <w:bookmarkStart w:id="26" w:name="X3f26fb0f3fb16bcaf2060293e902cf0777741e5"/>
    <w:p>
      <w:pPr>
        <w:pStyle w:val="Heading2"/>
      </w:pPr>
      <w:r>
        <w:t xml:space="preserve">Conclusion: The Surgeon as a Pillar of Society</w:t>
      </w:r>
    </w:p>
    <w:p>
      <w:pPr>
        <w:pStyle w:val="FirstParagraph"/>
      </w:pPr>
      <w:r>
        <w:t xml:space="preserve">In conclusion, the surgeon in India Mumbai is a figure of immense responsibility and influence. They operate at the intersection of advanced medical science and urgent societal need. To succeed in this environment requires not only technical excellence but also emotional intelligence, ethical fortitude, and cultural competence.</w:t>
      </w:r>
    </w:p>
    <w:p>
      <w:pPr>
        <w:pStyle w:val="BodyText"/>
      </w:pPr>
      <w:r>
        <w:t xml:space="preserve">As Mumbai continues to grow as a global city, the expectations from its surgeons will rise correspondingly. The seminar concludes with a call to action for all medical stakeholders: invest in training, embrace technology responsibly, and prioritize patient welfare above all else. Only by doing so can we ensure that the surgical care provided in India Mumbai remains among the best in the world.</w:t>
      </w:r>
    </w:p>
    <w:bookmarkEnd w:id="26"/>
    <w:bookmarkStart w:id="27" w:name="references-and-further-reading"/>
    <w:p>
      <w:pPr>
        <w:pStyle w:val="Heading2"/>
      </w:pPr>
      <w:r>
        <w:t xml:space="preserve">References and Further Reading</w:t>
      </w:r>
    </w:p>
    <w:p>
      <w:pPr>
        <w:pStyle w:val="FirstParagraph"/>
      </w:pPr>
      <w:r>
        <w:t xml:space="preserve">This presentation is based on current healthcare trends, clinical studies, and operational data from major hospitals in Mumbai. For further details on surgical outcomes in urban India, please refer to the journals of the Association of Surgeons of India and reports from the National Health Profile.</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Surgeon in India Mumbai</dc:title>
  <dc:creator/>
  <dc:language>en</dc:language>
  <cp:keywords/>
  <dcterms:created xsi:type="dcterms:W3CDTF">2026-07-29T17:58:58Z</dcterms:created>
  <dcterms:modified xsi:type="dcterms:W3CDTF">2026-07-29T17:58:58Z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