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Surgeon in the Kingdom of Saudi Arabia: A Focus on Jeddah</w:t>
      </w:r>
    </w:p>
    <w:p>
      <w:pPr>
        <w:pStyle w:val="BodyText"/>
      </w:pPr>
      <w:r>
        <w:rPr>
          <w:bCs/>
          <w:b/>
        </w:rPr>
        <w:t xml:space="preserve">Context:</w:t>
      </w:r>
      <w:r>
        <w:t xml:space="preserve"> </w:t>
      </w:r>
      <w:r>
        <w:t xml:space="preserve">Aligning with Vision 2030 and Local Healthcare Demands</w:t>
      </w:r>
    </w:p>
    <w:bookmarkEnd w:id="20"/>
    <w:bookmarkStart w:id="21" w:name="Xaf19c4be4b8593fae6758e1bfdeacc3e8e54959"/>
    <w:p>
      <w:pPr>
        <w:pStyle w:val="Heading2"/>
      </w:pPr>
      <w:r>
        <w:t xml:space="preserve">Slide 1: Introduction to the Seminar Presentation Slides</w:t>
      </w:r>
    </w:p>
    <w:bookmarkEnd w:id="21"/>
    <w:p>
      <w:pPr>
        <w:pStyle w:val="FirstParagraph"/>
      </w:pPr>
      <w:r>
        <w:t xml:space="preserve">&lt; div class = "content" &gt;</w:t>
      </w:r>
      <w:r>
        <w:t xml:space="preserve"> </w:t>
      </w:r>
      <w:r>
        <w:t xml:space="preserve">Welcome to this comprehensive seminar presentation slides overview designed specifically for medical professionals, administrators, and stakeholders within the healthcare sector. The primary objective of these seminar presentation slides is to examine the current landscape of surgical practice in Jeddah, a city that serves as a vital gateway to Makkah and a rapidly growing metropolis on the Red Sea coast. As we delve into this document, it is crucial to understand that the role of the surgeon has transcended traditional boundaries. In Saudi Arabia Jeddah, surgeons are no longer just technicians of anatomy; they are leaders in healthcare delivery, innovators in technology adoption, and custodians of public health initiatives. This seminar will explore how the local ecosystem supports surgical excellence and what is expected from modern surgeons operating within this dynamic region.</w:t>
      </w:r>
    </w:p>
    <w:bookmarkStart w:id="22" w:name="X08a67240adea638a2a374044eba9d00ca0ab87e"/>
    <w:p>
      <w:pPr>
        <w:pStyle w:val="Heading2"/>
      </w:pPr>
      <w:r>
        <w:t xml:space="preserve">Slide 2: The Strategic Importance of Saudi Arabia Jeddah</w:t>
      </w:r>
    </w:p>
    <w:p>
      <w:pPr>
        <w:pStyle w:val="FirstParagraph"/>
      </w:pPr>
      <w:r>
        <w:t xml:space="preserve">To understand the context of the modern surgeon, one must first appreciate the unique position of Saudi Arabia Jeddah. As a major commercial hub and a port city, Jeddah handles millions of passengers annually, particularly those transiting to or from Makkah for Hajj and Umrah. This demographic flow presents unique epidemiological challenges and opportunities. The healthcare system in Saudi Arabia is undergoing massive transformation under Vision 2030, which aims to decentralize services and enhance quality standards. For the surgeon practicing in Jeddah, this means dealing with a diverse patient population ranging from local residents to international pilgrims requiring emergency trauma care, elective surgeries, and chronic disease management. The infrastructure in Saudi Arabia Jeddah is expanding rapidly new tertiary care centers are opening which require highly skilled surgical teams capable of handling complex cases. Therefore the seminar presentation slides highlight that adaptability and cultural competence are just as important as technical surgical skill in this specific geographical context.</w:t>
      </w:r>
    </w:p>
    <w:bookmarkEnd w:id="22"/>
    <w:bookmarkStart w:id="23" w:name="X0eec0324f4cd6728699a19f4656bf142e9a3f86"/>
    <w:p>
      <w:pPr>
        <w:pStyle w:val="Heading2"/>
      </w:pPr>
      <w:r>
        <w:t xml:space="preserve">Slide 3: Core Competencies of the Modern Surgeon</w:t>
      </w:r>
    </w:p>
    <w:p>
      <w:pPr>
        <w:pStyle w:val="FirstParagraph"/>
      </w:pPr>
      <w:r>
        <w:t xml:space="preserve">The definition of a proficient surgeon today extends beyond operative dexterity. In the context of Saudi Arabia Jeddah, the modern surgeon must possess a multidisciplinary skill set. This includes advanced training in minimally invasive techniques, robotic-assisted surgery, and laparoscopic procedures which are increasingly in demand due to faster recovery times and patient preference. Furthermore the seminar presentation slides emphasize the importance of evidence-based medicine. Surgeons must stay abreast of global journals while applying these findings to the local population genetics and health profiles found in Saudi Arabia Jeddah. Additionally leadership qualities are paramount surgeons often lead multidisciplinary teams including anesthesiologists nurses, and physiotherapists effective communication within this team is essential for patient safety and optimal outcomes. The seminar also touches upon the ethical responsibilities of the surgeon ensuring informed consent is culturally sensitive and that medical decisions respect the local values and religious beliefs prevalent in Jeddah.</w:t>
      </w:r>
    </w:p>
    <w:bookmarkEnd w:id="23"/>
    <w:bookmarkStart w:id="24" w:name="X99c28d6fb91437e6a45a888720414b5882b5eeb"/>
    <w:p>
      <w:pPr>
        <w:pStyle w:val="Heading2"/>
      </w:pPr>
      <w:r>
        <w:t xml:space="preserve">Slide 4: Technological Integration in Surgical Practice</w:t>
      </w:r>
    </w:p>
    <w:p>
      <w:pPr>
        <w:pStyle w:val="FirstParagraph"/>
      </w:pPr>
      <w:r>
        <w:t xml:space="preserve">Technology is reshaping the surgical landscape. The seminar presentation slides detail how artificial intelligence, telemedicine, and digital health records are being integrated into hospitals across Saudi Arabia Jeddah. Surgeons are now expected to utilize preoperative planning software that utilizes 3D modeling for complex orthopedic or neurosurgical cases. Moreover the adoption of robotic surgery systems in major centers in Jeddah requires continuous learning and certification. The seminar highlights that technology is not merely a tool but a paradigm shift in how surgeries are planned executed and followed up. For instance remote monitoring devices allow surgeons to track postoperative recovery remotely reducing hospital readmissions which aligns with the efficiency goals of Vision 2030. Understanding these technologies is crucial for any surgeon aiming to provide world-class care in Saudi Arabia Jeddah without falling behind global standards of surgical innovation.</w:t>
      </w:r>
    </w:p>
    <w:bookmarkEnd w:id="24"/>
    <w:bookmarkStart w:id="25" w:name="Xf6cb1435c068076ea8bf92db56c531f14766e25"/>
    <w:p>
      <w:pPr>
        <w:pStyle w:val="Heading2"/>
      </w:pPr>
      <w:r>
        <w:t xml:space="preserve">Slide 5: Public Health and Preventive Surgery</w:t>
      </w:r>
    </w:p>
    <w:p>
      <w:pPr>
        <w:pStyle w:val="FirstParagraph"/>
      </w:pPr>
      <w:r>
        <w:t xml:space="preserve">A significant portion of the seminar presentation slides is dedicated to the role of the surgeon in public health. In Saudi Arabia Jeddah, there is a high prevalence of metabolic syndrome-related conditions such as diabetes obesity and cardiovascular disease which often lead to surgical interventions like bariatric surgery or vascular procedures. Surgeons are increasingly involved in community outreach programs educating citizens about lifestyle modifications to prevent these conditions from reaching the stage requiring surgery. This preventive approach reduces the burden on healthcare facilities in Saudi Arabia Jeddah. The seminar also discusses disaster preparedness given Jeddah's history with flash floods and its role as a transit hub. Surgeons play a critical role in emergency response teams ensuring that trauma care systems are robust and efficient during crises. Thus the surgeon is viewed not just as a hospital-based practitioner but as a community guardian contributing to the overall health resilience of the city.</w:t>
      </w:r>
    </w:p>
    <w:bookmarkEnd w:id="25"/>
    <w:bookmarkStart w:id="26" w:name="Xb19e000178ce8569a5ba1d7d21723fb60448ef3"/>
    <w:p>
      <w:pPr>
        <w:pStyle w:val="Heading2"/>
      </w:pPr>
      <w:r>
        <w:t xml:space="preserve">Slide 6: Training and Continuous Professional Development</w:t>
      </w:r>
    </w:p>
    <w:p>
      <w:pPr>
        <w:pStyle w:val="FirstParagraph"/>
      </w:pPr>
      <w:r>
        <w:t xml:space="preserve">Continuous professional development is non-negotiable in the field of surgery. The seminar presentation slides outline the rigorous training pathways available in Saudi Arabia Jeddah including residency programs fellowship opportunities, and international exchanges. Local universities and teaching hospitals collaborate with global institutions to ensure that surgeons receive world-class education. For example many senior surgeons in Jeddah undertake fellowships abroad and bring back specialized skills such as transplant surgery or pediatric cardiac surgery which are then replicated locally for patients in Saudi Arabia Jeddah. The seminar also emphasizes the importance of simulation centers where junior doctors can practice rare procedures without risk to patients. Mentorship programs are highlighted as a key component of career growth ensuring that knowledge transfer occurs seamlessly between generations of surgeons. This commitment to education ensures that the surgical workforce in Saudi Arabia Jeddah remains competitive and capable of handling advanced medical challenges.</w:t>
      </w:r>
    </w:p>
    <w:bookmarkEnd w:id="26"/>
    <w:bookmarkStart w:id="27" w:name="Xc8202288ce5e34709bc6e35a37592d5aa26c81d"/>
    <w:p>
      <w:pPr>
        <w:pStyle w:val="Heading2"/>
      </w:pPr>
      <w:r>
        <w:t xml:space="preserve">Slide 7: Cultural Sensitivity and Patient Care</w:t>
      </w:r>
    </w:p>
    <w:p>
      <w:pPr>
        <w:pStyle w:val="FirstParagraph"/>
      </w:pPr>
      <w:r>
        <w:t xml:space="preserve">Cultural competence is a cornerstone of effective medical practice. The seminar presentation slides stress that surgeons practicing in Saudi Arabia Jeddah must navigate a complex cultural landscape involving gender dynamics, religious practices, and family structures. For example understanding the preferences for female surgeons treating female patients when possible or respecting prayer times during hospital stays are small but significant aspects of care. The concept of family involvement in decision-making is deeply rooted here; thus the surgeon must engage with families rather than just individuals to ensure compliance and trust. The seminar also addresses end-of-life care discussions which require delicate handling in accordance with Islamic bioethics. By integrating these cultural nuances into their practice surgeons can build stronger rapport with patients leading to better health outcomes. This humanistic approach complements technical excellence making the surgeon a trusted figure in society within Saudi Arabia Jeddah.</w:t>
      </w:r>
    </w:p>
    <w:bookmarkEnd w:id="27"/>
    <w:bookmarkStart w:id="28" w:name="Xe7c1916d719f7865c593972972e518303545109"/>
    <w:p>
      <w:pPr>
        <w:pStyle w:val="Heading2"/>
      </w:pPr>
      <w:r>
        <w:t xml:space="preserve">Slide 8: Future Outlook and Vision 2030 Alignment</w:t>
      </w:r>
    </w:p>
    <w:p>
      <w:pPr>
        <w:pStyle w:val="FirstParagraph"/>
      </w:pPr>
      <w:r>
        <w:t xml:space="preserve">Looking ahead the future of surgery in Saudi Arabia Jeddah is bright but demanding. The seminar presentation slides conclude with an analysis of Vision 2030 goals which include privatizing healthcare services and increasing competition to drive quality. This means surgeons will need to operate efficiently while maintaining high standards potentially running private practices or working in semi-private sectors alongside government hospitals. Investment in research and development is also encouraged allowing surgeons in Saudi Arabia Jeddah to contribute to global medical knowledge not just consume it. The seminar predicts a rise in specialized surgical centers focusing on aesthetics oncology, and neurology catering to an increasingly health-conscious populace. Ultimately the surgeon of the future must be an entrepreneur a researcher, and a clinician all rolled into one. This holistic evolution ensures that Saudi Arabia Jeddah remains at the forefront of healthcare innovation in the region providing superior care to its residents and visitors alike.</w:t>
      </w:r>
    </w:p>
    <w:p>
      <w:pPr>
        <w:pStyle w:val="BodyText"/>
      </w:pPr>
      <w:r>
        <w:t xml:space="preserve">© 2023 Seminar Presentation Slides Series. All Rights Reserved.</w:t>
      </w:r>
    </w:p>
    <w:p>
      <w:pPr>
        <w:pStyle w:val="BodyText"/>
      </w:pPr>
      <w:r>
        <w:t xml:space="preserve">Note: This document is intended for educational purposes regarding surgical practices in Saudi Arabia Jeddah.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Saudi Arabia Jeddah</dc:title>
  <dc:creator/>
  <dc:language>en</dc:language>
  <cp:keywords/>
  <dcterms:created xsi:type="dcterms:W3CDTF">2026-07-29T19:21:37Z</dcterms:created>
  <dcterms:modified xsi:type="dcterms:W3CDTF">2026-07-29T19:21:37Z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