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Engineering</w:t>
      </w:r>
      <w:r>
        <w:t xml:space="preserve"> </w:t>
      </w:r>
      <w:r>
        <w:t xml:space="preserve">in</w:t>
      </w:r>
      <w:r>
        <w:t xml:space="preserve"> </w:t>
      </w:r>
      <w:r>
        <w:t xml:space="preserve">Japan</w:t>
      </w:r>
      <w:r>
        <w:t xml:space="preserve"> </w:t>
      </w:r>
      <w:r>
        <w:t xml:space="preserve">Kyoto</w:t>
      </w:r>
    </w:p>
    <w:bookmarkStart w:id="20" w:name="Xf3dec6dced0a47dd6f830993158d513e6663b3c"/>
    <w:p>
      <w:pPr>
        <w:pStyle w:val="Heading1"/>
      </w:pPr>
      <w:r>
        <w:t xml:space="preserve">Seminar Presentation Slides: The Evolving Role of the Systems Engineer in Japan Kyoto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Kyoto City Conference Center, Japan Kyoto</w:t>
      </w:r>
      <w:r>
        <w:br/>
      </w:r>
    </w:p>
    <w:p>
      <w:pPr>
        <w:pStyle w:val="BodyText"/>
      </w:pPr>
      <w:r>
        <w:t xml:space="preserve">Presentation Type:</w:t>
      </w:r>
    </w:p>
    <w:bookmarkEnd w:id="20"/>
    <w:bookmarkStart w:id="21" w:name="welcome-and-introduction"/>
    <w:p>
      <w:pPr>
        <w:pStyle w:val="Heading2"/>
      </w:pPr>
      <w:r>
        <w:t xml:space="preserve">Welcome and Introduction</w:t>
      </w:r>
    </w:p>
    <w:p>
      <w:pPr>
        <w:pStyle w:val="FirstParagraph"/>
      </w:pPr>
      <w:r>
        <w:t xml:space="preserve">.</w:t>
      </w:r>
    </w:p>
    <w:p>
      <w:pPr>
        <w:pStyle w:val="BodyText"/>
      </w:pPr>
      <w:r>
        <w:t xml:space="preserve">Welcome to this comprehensive seminar dedicated to the critical discipline of Systems Engineering within the unique cultural and industrial landscape of Japan Kyoto. As we gather in this historic city, known for its rich tradition blending seamlessly with modern innovation, we recognize that Japan Kyoto serves as a microcosm for global engineering challenges. This presentation will explore how</w:t>
      </w:r>
      <w:r>
        <w:t xml:space="preserve"> </w:t>
      </w:r>
      <w:r>
        <w:rPr>
          <w:bCs/>
          <w:b/>
        </w:rPr>
        <w:t xml:space="preserve">Systems Engineer</w:t>
      </w:r>
      <w:r>
        <w:t xml:space="preserve"> </w:t>
      </w:r>
      <w:r>
        <w:t xml:space="preserve">professionals can leverage local expertise to drive technological advancement while respecting the deep-rooted values of harmony and precision inherent to this region.</w:t>
      </w:r>
    </w:p>
    <w:p>
      <w:pPr>
        <w:pStyle w:val="BodyText"/>
      </w:pPr>
      <w:r>
        <w:t xml:space="preserve">.</w:t>
      </w:r>
    </w:p>
    <w:bookmarkEnd w:id="21"/>
    <w:p>
      <w:pPr>
        <w:pStyle w:val="BodyText"/>
      </w:pPr>
      <w:r>
        <w:t xml:space="preserve">The Context: Why Japan Kyoto Matters</w:t>
      </w:r>
      <w:r>
        <w:rPr>
          <w:bCs/>
          <w:b/>
        </w:rPr>
        <w:t xml:space="preserve">Japan Kyoto</w:t>
      </w:r>
      <w:r>
        <w:t xml:space="preserve"> </w:t>
      </w:r>
      <w:r>
        <w:t xml:space="preserve">is not merely a geographic location; it is a symbolic heart of Japanese heritage and industrial evolution. While Tokyo dominates as the corporate hub, Japan Kyoto holds the intellectual capital regarding traditional craftsmanship ("Monozukuri") and emerging technologies in robotics, automotive engineering, and sustainable infrastructure. For any</w:t>
      </w:r>
      <w:r>
        <w:t xml:space="preserve"> </w:t>
      </w:r>
      <w:r>
        <w:rPr>
          <w:bCs/>
          <w:b/>
        </w:rPr>
        <w:t xml:space="preserve">Seminar Presentation Slides</w:t>
      </w:r>
      <w:r>
        <w:t xml:space="preserve"> </w:t>
      </w:r>
      <w:r>
        <w:t xml:space="preserve">focused on engineering in this region, it is imperative to acknowledge that success here requires more than just technical proficiency; it demands an understanding of "Wa" (harmony) in team dynamics. The unique ecosystem of Japan Kyoto offers unparalleled opportunities for collaborative innovation between ancient artisans and cutting-edge</w:t>
      </w:r>
      <w:r>
        <w:t xml:space="preserve"> </w:t>
      </w:r>
      <w:r>
        <w:rPr>
          <w:bCs/>
          <w:b/>
        </w:rPr>
        <w:t xml:space="preserve">Systems Engineer</w:t>
      </w:r>
      <w:r>
        <w:t xml:space="preserve"> </w:t>
      </w:r>
      <w:r>
        <w:t xml:space="preserve">teams.</w:t>
      </w:r>
    </w:p>
    <w:p>
      <w:pPr>
        <w:pStyle w:val="BodyText"/>
      </w:pPr>
      <w:r>
        <w:t xml:space="preserve">.</w:t>
      </w:r>
    </w:p>
    <w:p>
      <w:pPr>
        <w:pStyle w:val="BodyText"/>
      </w:pPr>
      <w:r>
        <w:t xml:space="preserve">The Core Role of the Systems EngineerA primary objective of this seminar is to define the modern scope of a professional acting as a dedicated Systems Engineer in today's complex environments. Today, it is no longer sufficient for an engineer to understand only hardware or only software; the role demands holistic integration capabilities. In</w:t>
      </w:r>
      <w:r>
        <w:t xml:space="preserve"> </w:t>
      </w:r>
      <w:r>
        <w:rPr>
          <w:bCs/>
          <w:b/>
        </w:rPr>
        <w:t xml:space="preserve">Japan Kyoto</w:t>
      </w:r>
      <w:r>
        <w:t xml:space="preserve">, where projects often involve sensitive public infrastructure and delicate environmental considerations, the</w:t>
      </w:r>
      <w:r>
        <w:t xml:space="preserve"> </w:t>
      </w:r>
      <w:r>
        <w:rPr>
          <w:bCs/>
          <w:b/>
        </w:rPr>
        <w:t xml:space="preserve">Systems Engineer</w:t>
      </w:r>
      <w:r>
        <w:t xml:space="preserve"> </w:t>
      </w:r>
      <w:r>
        <w:t xml:space="preserve">acts as the central architect of complexity. This individual bridges the gap between stakeholder requirements in governmental bodies and technical implementation by private contractors.</w:t>
      </w:r>
    </w:p>
    <w:p>
      <w:pPr>
        <w:pStyle w:val="BodyText"/>
      </w:pPr>
      <w:r>
        <w:t xml:space="preserve">.</w:t>
      </w:r>
    </w:p>
    <w:p>
      <w:pPr>
        <w:pStyle w:val="BodyText"/>
      </w:pPr>
      <w:r>
        <w:t xml:space="preserve">Holistic View:The ability to see the entire lifecycle, from concept to disposal.</w:t>
      </w:r>
    </w:p>
    <w:p>
      <w:pPr>
        <w:pStyle w:val="BodyText"/>
      </w:pPr>
      <w:r>
        <w:t xml:space="preserve">Integration Specialist:Merging disparate subsystems into a cohesive whole.</w:t>
      </w:r>
    </w:p>
    <w:p>
      <w:pPr>
        <w:pStyle w:val="BodyText"/>
      </w:pPr>
      <w:r>
        <w:rPr>
          <w:bCs/>
          <w:b/>
        </w:rPr>
        <w:t xml:space="preserve">Risk Manager:</w:t>
      </w:r>
      <w:r>
        <w:t xml:space="preserve">Anticipating failures before they occur through rigorous modeling.</w:t>
      </w:r>
    </w:p>
    <w:bookmarkStart w:id="22" w:name="X2c21cc71aedc27b4e14fa674f7d88524eff3787"/>
    <w:p>
      <w:pPr>
        <w:pStyle w:val="Heading2"/>
      </w:pPr>
      <w:r>
        <w:t xml:space="preserve">Cultural Integration in Engineering Teams</w:t>
      </w:r>
    </w:p>
    <w:p>
      <w:pPr>
        <w:pStyle w:val="FirstParagraph"/>
      </w:pPr>
      <w:r>
        <w:t xml:space="preserve">.</w:t>
      </w:r>
    </w:p>
    <w:p>
      <w:pPr>
        <w:pStyle w:val="BodyText"/>
      </w:pPr>
      <w:r>
        <w:t xml:space="preserve">To effectively utilize our resources here in Japan Kyoto, we must address the cultural aspect of engineering. In this region, the concept of "Nemawashi" (laying the groundwork) is vital for a</w:t>
      </w:r>
      <w:r>
        <w:t xml:space="preserve"> </w:t>
      </w:r>
      <w:r>
        <w:rPr>
          <w:bCs/>
          <w:b/>
        </w:rPr>
        <w:t xml:space="preserve">Systems Engineer</w:t>
      </w:r>
      <w:r>
        <w:t xml:space="preserve">. Decisions are rarely made unilaterally; they require consensus-building across various departments and external partners. Therefore, our seminar highlights that communication skills are as critical as technical analysis. When presenting to stakeholders in Japan Kyoto, clarity and patience are key virtues of the effective</w:t>
      </w:r>
      <w:r>
        <w:t xml:space="preserve"> </w:t>
      </w:r>
      <w:r>
        <w:rPr>
          <w:bCs/>
          <w:b/>
        </w:rPr>
        <w:t xml:space="preserve">Seminar Presentation Slides</w:t>
      </w:r>
      <w:r>
        <w:t xml:space="preserve"> </w:t>
      </w:r>
      <w:r>
        <w:t xml:space="preserve">methodology.</w:t>
      </w:r>
    </w:p>
    <w:p>
      <w:pPr>
        <w:pStyle w:val="BodyText"/>
      </w:pPr>
      <w:r>
        <w:t xml:space="preserve">.</w:t>
      </w:r>
    </w:p>
    <w:p>
      <w:pPr>
        <w:pStyle w:val="BodyText"/>
      </w:pPr>
      <w:r>
        <w:t xml:space="preserve">Furthermore, respect for hierarchy and process cannot be understated here. A</w:t>
      </w:r>
    </w:p>
    <w:p>
      <w:pPr>
        <w:pStyle w:val="BodyText"/>
      </w:pPr>
      <w:r>
        <w:t xml:space="preserve">Seminar Presentation Slides deck tailored for this audience must emphasize thoroughness, detailed data validation, and humility in problem-solving approaches. This approach ensures that the contributions of a</w:t>
      </w:r>
      <w:r>
        <w:t xml:space="preserve"> </w:t>
      </w:r>
      <w:r>
        <w:rPr>
          <w:bCs/>
          <w:b/>
        </w:rPr>
        <w:t xml:space="preserve">Systems Engineer</w:t>
      </w:r>
      <w:r>
        <w:t xml:space="preserve">.</w:t>
      </w:r>
    </w:p>
    <w:bookmarkEnd w:id="22"/>
    <w:bookmarkStart w:id="23" w:name="X71ceda855169699994732f1c1ac4b12117bf3eb"/>
    <w:p>
      <w:pPr>
        <w:pStyle w:val="Heading2"/>
      </w:pPr>
      <w:r>
        <w:t xml:space="preserve">Sustainability and Green Technology in Japan Kyoto</w:t>
      </w:r>
    </w:p>
    <w:p>
      <w:pPr>
        <w:pStyle w:val="FirstParagraph"/>
      </w:pPr>
      <w:r>
        <w:t xml:space="preserve">.</w:t>
      </w:r>
    </w:p>
    <w:p>
      <w:pPr>
        <w:pStyle w:val="BodyText"/>
      </w:pPr>
      <w:r>
        <w:rPr>
          <w:bCs/>
          <w:b/>
        </w:rPr>
        <w:t xml:space="preserve">Japan KyotoSeminar Presentation Slides</w:t>
      </w:r>
      <w:r>
        <w:t xml:space="preserve"> </w:t>
      </w:r>
      <w:r>
        <w:t xml:space="preserve">focused on Systems Engineering must include modules on Lifecycle Assessment (LCA). As a</w:t>
      </w:r>
    </w:p>
    <w:p>
      <w:pPr>
        <w:pStyle w:val="BodyText"/>
      </w:pPr>
      <w:r>
        <w:t xml:space="preserve">Systems Engineer, one must consider the carbon footprint of every component integrated into a system. This aligns perfectly with the environmental ethos prevalent in Japan Kyoto.</w:t>
      </w:r>
    </w:p>
    <w:p>
      <w:pPr>
        <w:pStyle w:val="BodyText"/>
      </w:pPr>
      <w:r>
        <w:t xml:space="preserve">.</w:t>
      </w:r>
    </w:p>
    <w:p>
      <w:pPr>
        <w:pStyle w:val="BodyText"/>
      </w:pPr>
      <w:r>
        <w:t xml:space="preserve">We will discuss case studies where local startups and established firms in Japan Kyoto have utilized Systems Engineering principles to develop smart grid technologies and waste management systems. These examples serve as benchmarks for how theoretical frameworks can be applied practically to solve pressing global issues.</w:t>
      </w:r>
    </w:p>
    <w:p>
      <w:pPr>
        <w:pStyle w:val="BodyText"/>
      </w:pPr>
      <w:r>
        <w:t xml:space="preserve">.</w:t>
      </w:r>
    </w:p>
    <w:bookmarkEnd w:id="23"/>
    <w:bookmarkStart w:id="24" w:name="challenges-and-solutions"/>
    <w:p>
      <w:pPr>
        <w:pStyle w:val="Heading2"/>
      </w:pPr>
      <w:r>
        <w:t xml:space="preserve">Challenges and Solutions</w:t>
      </w:r>
    </w:p>
    <w:p>
      <w:pPr>
        <w:pStyle w:val="FirstParagraph"/>
      </w:pPr>
      <w:r>
        <w:t xml:space="preserve">.</w:t>
      </w:r>
    </w:p>
    <w:p>
      <w:pPr>
        <w:numPr>
          <w:ilvl w:val="0"/>
          <w:numId w:val="1001"/>
        </w:numPr>
        <w:pStyle w:val="Compact"/>
      </w:pPr>
      <w:r>
        <w:rPr>
          <w:bCs/>
          <w:b/>
        </w:rPr>
        <w:t xml:space="preserve">Aging Population:</w:t>
      </w:r>
      <w:r>
        <w:t xml:space="preserve">In Japan Kyoto, like much of Japan, the workforce is aging. This necessitates that a Systems Engineer designs automated systems that are intuitive enough for non-expert operators.</w:t>
      </w:r>
    </w:p>
    <w:p>
      <w:pPr>
        <w:numPr>
          <w:ilvl w:val="0"/>
          <w:numId w:val="1001"/>
        </w:numPr>
        <w:pStyle w:val="Compact"/>
      </w:pPr>
      <w:r>
        <w:t xml:space="preserve">Legacy Systems:Many industries in this region rely on legacy infrastructure. Integrating new digital solutions requires a Systems Engineer who is patient and skilled in reverse engineering.</w:t>
      </w:r>
    </w:p>
    <w:p>
      <w:pPr>
        <w:pStyle w:val="FirstParagraph"/>
      </w:pPr>
      <w:r>
        <w:t xml:space="preserve">.</w:t>
      </w:r>
    </w:p>
    <w:p>
      <w:pPr>
        <w:pStyle w:val="BodyText"/>
      </w:pPr>
      <w:r>
        <w:t xml:space="preserve">Solution: Emphasis on modularity and incremental updates rather than drastic overhauls. This strategy minimizes risk and respects the operational continuity valued by clients in Japan Kyoto.</w:t>
      </w:r>
    </w:p>
    <w:p>
      <w:pPr>
        <w:pStyle w:val="BodyText"/>
      </w:pPr>
      <w:r>
        <w:t xml:space="preserve">.</w:t>
      </w:r>
    </w:p>
    <w:bookmarkEnd w:id="24"/>
    <w:p>
      <w:pPr>
        <w:pStyle w:val="BodyText"/>
      </w:pPr>
      <w:r>
        <w:t xml:space="preserve">Future Outlook for Systems EngineersThe future of engineering in Japan Kyoto is bright but demanding. With advancements in AI, IoT, and autonomous driving becoming central to regional development plans, the demand for skilled</w:t>
      </w:r>
      <w:r>
        <w:t xml:space="preserve"> </w:t>
      </w:r>
      <w:r>
        <w:rPr>
          <w:bCs/>
          <w:b/>
        </w:rPr>
        <w:t xml:space="preserve">Seminar Presentation Slides</w:t>
      </w:r>
      <w:r>
        <w:t xml:space="preserve"> </w:t>
      </w:r>
      <w:r>
        <w:t xml:space="preserve">presenters who can convey complex system interactions is growing rapidly.</w:t>
      </w:r>
    </w:p>
    <w:p>
      <w:pPr>
        <w:pStyle w:val="BodyText"/>
      </w:pPr>
      <w:r>
        <w:t xml:space="preserve">.</w:t>
      </w:r>
    </w:p>
    <w:p>
      <w:pPr>
        <w:pStyle w:val="BodyText"/>
      </w:pPr>
      <w:r>
        <w:t xml:space="preserve">We anticipate that the next generation of</w:t>
      </w:r>
    </w:p>
    <w:p>
      <w:pPr>
        <w:pStyle w:val="BodyText"/>
      </w:pPr>
      <w:r>
        <w:t xml:space="preserve">Systems Engineer.</w:t>
      </w:r>
    </w:p>
    <w:bookmarkStart w:id="25" w:name="conclusion"/>
    <w:p>
      <w:pPr>
        <w:pStyle w:val="Heading2"/>
      </w:pPr>
      <w:r>
        <w:t xml:space="preserve">Conclusion</w:t>
      </w:r>
    </w:p>
    <w:p>
      <w:pPr>
        <w:pStyle w:val="FirstParagraph"/>
      </w:pPr>
      <w:r>
        <w:t xml:space="preserve">.</w:t>
      </w:r>
    </w:p>
    <w:p>
      <w:pPr>
        <w:pStyle w:val="BodyText"/>
      </w:pPr>
      <w:r>
        <w:t xml:space="preserve">In conclusion, this seminar has outlined the multifaceted role of the Systems Engineer within the unique context of Japan Kyoto. We have explored how cultural nuances, sustainability goals, and technological advancements intersect to create a dynamic professional landscape.</w:t>
      </w:r>
    </w:p>
    <w:p>
      <w:pPr>
        <w:pStyle w:val="BodyText"/>
      </w:pPr>
      <w:r>
        <w:t xml:space="preserve">.</w:t>
      </w:r>
    </w:p>
    <w:p>
      <w:pPr>
        <w:pStyle w:val="BodyText"/>
      </w:pPr>
      <w:r>
        <w:t xml:space="preserve">We encourage all attendees to embrace the identity of a holistic thinker. Whether you are designing software systems or physical infrastructure, remember that your work contributes to the ongoing legacy of innovation in Japan Kyoto. By adhering to best practices in Systems Engineering and utilizing effective Seminar Presentation Slides for communication, you can drive meaningful change.</w:t>
      </w:r>
    </w:p>
    <w:p>
      <w:pPr>
        <w:pStyle w:val="BodyText"/>
      </w:pPr>
      <w:r>
        <w:t xml:space="preserve">.</w:t>
      </w:r>
    </w:p>
    <w:p>
      <w:pPr>
        <w:pStyle w:val="BodyText"/>
      </w:pPr>
      <w:r>
        <w:rPr>
          <w:iCs/>
          <w:i/>
        </w:rPr>
        <w:t xml:space="preserve">Thank you for your attention and participation in this vital discussion on the future of engineering.</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Engineering in Japan Kyoto</dc:title>
  <dc:creator/>
  <dc:language>en</dc:language>
  <cp:keywords/>
  <dcterms:created xsi:type="dcterms:W3CDTF">2026-07-29T08:52:13Z</dcterms:created>
  <dcterms:modified xsi:type="dcterms:W3CDTF">2026-07-29T08:52:13Z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