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ec005636e65557c53c4e1ccf5d1b6f073cf5506"/>
    <w:p>
      <w:pPr>
        <w:pStyle w:val="Heading1"/>
      </w:pPr>
      <w:r>
        <w:t xml:space="preserve">Seminar Presentation Slides: The Role of a Systems Engineer in New Zealand Auckland</w:t>
      </w:r>
    </w:p>
    <w:p>
      <w:pPr>
        <w:pStyle w:val="FirstParagraph"/>
      </w:pPr>
      <w:r>
        <w:rPr>
          <w:bCs/>
          <w:b/>
        </w:rPr>
        <w:t xml:space="preserve">Presentation Title:</w:t>
      </w:r>
    </w:p>
    <w:bookmarkStart w:id="20" w:name="X55d84ff088dbfb057b5df94d5b88c6596275649"/>
    <w:p>
      <w:pPr>
        <w:pStyle w:val="Heading2"/>
      </w:pPr>
      <w:r>
        <w:t xml:space="preserve">Bridging Complexity and Innovation: A Comprehensive Guide to the Systems Engineer Profession in New Zealand Auckland.</w:t>
      </w:r>
    </w:p>
    <w:p>
      <w:pPr>
        <w:pStyle w:val="FirstParagraph"/>
      </w:pPr>
      <w:r>
        <w:rPr>
          <w:iCs/>
          <w:i/>
        </w:rPr>
        <w:t xml:space="preserve">Welcome attendees to this specialized seminar designed specifically for professionals, students, and stakeholders interested in the technical ecosystem of New Zealand Auckland. This presentation will dissect the intricate role of a Systems Engineer within one of Oceania’s most dynamic economic hubs.</w:t>
      </w:r>
    </w:p>
    <w:bookmarkEnd w:id="20"/>
    <w:bookmarkEnd w:id="21"/>
    <w:bookmarkStart w:id="22" w:name="introduction-defining-the-scope"/>
    <w:p>
      <w:pPr>
        <w:pStyle w:val="Heading2"/>
      </w:pPr>
      <w:r>
        <w:t xml:space="preserve">Introduction: Defining the Scope</w:t>
      </w:r>
    </w:p>
    <w:p>
      <w:pPr>
        <w:pStyle w:val="FirstParagraph"/>
      </w:pPr>
      <w:r>
        <w:t xml:space="preserve">In this seminar, we will explore the multifaceted responsibilities of a Systems Engineer. We are not merely discussing software coding; we are examining the holistic integration of hardware, software, networking, and process engineering. Our focus remains strictly on how these disciplines converge within New Zealand Auckland.</w:t>
      </w:r>
    </w:p>
    <w:p>
      <w:pPr>
        <w:pStyle w:val="BodyText"/>
      </w:pPr>
      <w:r>
        <w:t xml:space="preserve">New Zealand Auckland serves as the primary economic engine for the nation. As such, it hosts a concentration of multinational corporations, government agencies (such as Land Information New Zealand), and innovative startups that require robust, scalable infrastructure. The Systems Engineer in this region acts as the critical link between abstract requirements and tangible operational reality.</w:t>
      </w:r>
    </w:p>
    <w:bookmarkEnd w:id="22"/>
    <w:bookmarkStart w:id="23" w:name="Xe2024b848bc1c87a77debfc87cf974b247623c8"/>
    <w:p>
      <w:pPr>
        <w:pStyle w:val="Heading2"/>
      </w:pPr>
      <w:r>
        <w:t xml:space="preserve">The Unique Landscape of New Zealand Auckland</w:t>
      </w:r>
    </w:p>
    <w:p>
      <w:pPr>
        <w:pStyle w:val="FirstParagraph"/>
      </w:pPr>
      <w:r>
        <w:t xml:space="preserve">To understand the demand for a Systems Engineer, one must first appreciate the context of New Zealand Auckland. As a global city with high connectivity to Asia and Australia, Auckland demands systems that are resilient against cyber threats and capable of handling high-volume data transactions.</w:t>
      </w:r>
    </w:p>
    <w:p>
      <w:pPr>
        <w:pStyle w:val="BodyText"/>
      </w:pPr>
      <w:r>
        <w:t xml:space="preserve">The local market in New Zealand Auckland is characterized by:</w:t>
      </w:r>
    </w:p>
    <w:p>
      <w:pPr>
        <w:numPr>
          <w:ilvl w:val="0"/>
          <w:numId w:val="1001"/>
        </w:numPr>
        <w:pStyle w:val="Compact"/>
      </w:pPr>
      <w:r>
        <w:rPr>
          <w:bCs/>
          <w:b/>
        </w:rPr>
        <w:t xml:space="preserve">Rapid Digital Transformation:</w:t>
      </w:r>
      <w:r>
        <w:t xml:space="preserve"> </w:t>
      </w:r>
      <w:r>
        <w:t xml:space="preserve">Government and private sectors in New Zealand Auckland are aggressively moving toward cloud-native solutions.</w:t>
      </w:r>
    </w:p>
    <w:p>
      <w:pPr>
        <w:numPr>
          <w:ilvl w:val="0"/>
          <w:numId w:val="1001"/>
        </w:numPr>
        <w:pStyle w:val="Compact"/>
      </w:pPr>
      <w:r>
        <w:rPr>
          <w:bCs/>
          <w:b/>
        </w:rPr>
        <w:t xml:space="preserve">Critical Infrastructure Needs:</w:t>
      </w:r>
      <w:r>
        <w:t xml:space="preserve"> </w:t>
      </w:r>
      <w:r>
        <w:t xml:space="preserve">Transportation, energy, and telecommunications networks in New Zealand Auckland require continuous monitoring and optimization by skilled engineers.</w:t>
      </w:r>
    </w:p>
    <w:p>
      <w:pPr>
        <w:numPr>
          <w:ilvl w:val="0"/>
          <w:numId w:val="1001"/>
        </w:numPr>
        <w:pStyle w:val="Compact"/>
      </w:pPr>
      <w:r>
        <w:rPr>
          <w:bCs/>
          <w:b/>
        </w:rPr>
        <w:t xml:space="preserve">Natural Resilience Requirements:</w:t>
      </w:r>
    </w:p>
    <w:p>
      <w:pPr>
        <w:pStyle w:val="FirstParagraph"/>
      </w:pPr>
      <w:r>
        <w:t xml:space="preserve">In a region prone to seismic activity, the Systems Engineer must prioritize disaster recovery and business continuity planning more heavily than in many other global markets.</w:t>
      </w:r>
    </w:p>
    <w:bookmarkEnd w:id="23"/>
    <w:bookmarkStart w:id="24" w:name="Xb7835026723681a90ad025b147ad4e1c97e118e"/>
    <w:p>
      <w:pPr>
        <w:pStyle w:val="Heading2"/>
      </w:pPr>
      <w:r>
        <w:t xml:space="preserve">Core Responsibilities of a Systems Engineer</w:t>
      </w:r>
    </w:p>
    <w:p>
      <w:pPr>
        <w:pStyle w:val="FirstParagraph"/>
      </w:pPr>
      <w:r>
        <w:t xml:space="preserve">The role of a Systems Engineer involves several critical functions. In New Zealand Auckland, these duties are often adapted to meet local regulatory standards and infrastructure constraints.</w:t>
      </w:r>
    </w:p>
    <w:p>
      <w:pPr>
        <w:numPr>
          <w:ilvl w:val="0"/>
          <w:numId w:val="1002"/>
        </w:numPr>
        <w:pStyle w:val="Compact"/>
      </w:pPr>
      <w:r>
        <w:rPr>
          <w:bCs/>
          <w:b/>
        </w:rPr>
        <w:t xml:space="preserve">Requirements Analysis:</w:t>
      </w:r>
    </w:p>
    <w:p>
      <w:pPr>
        <w:numPr>
          <w:ilvl w:val="0"/>
          <w:numId w:val="1002"/>
        </w:numPr>
        <w:pStyle w:val="Compact"/>
      </w:pPr>
      <w:r>
        <w:rPr>
          <w:bCs/>
          <w:b/>
        </w:rPr>
        <w:t xml:space="preserve">SysTem Architecture and Design:</w:t>
      </w:r>
    </w:p>
    <w:p>
      <w:pPr>
        <w:pStyle w:val="FirstParagraph"/>
      </w:pPr>
      <w:r>
        <w:t xml:space="preserve">p&gt;This is not just about drawing diagrams. It involves selecting components that can withstand local environmental conditions and integrate seamlessly with existing legacy systems prevalent in older Auckland infrastructure.</w:t>
      </w:r>
    </w:p>
    <w:p>
      <w:pPr>
        <w:pStyle w:val="BodyText"/>
      </w:pPr>
      <w:r>
        <w:rPr>
          <w:bCs/>
          <w:b/>
        </w:rPr>
        <w:t xml:space="preserve">Integration and Testing:</w:t>
      </w:r>
    </w:p>
    <w:p>
      <w:pPr>
        <w:pStyle w:val="BodyText"/>
      </w:pPr>
      <w:r>
        <w:t xml:space="preserve">Ensuring that hardware and software modules work together as a unified system is paramount. This reduces downtime, which is crucial for businesses operating 24/7 in the competitive hub of New Zealand Auckland.</w:t>
      </w:r>
    </w:p>
    <w:p>
      <w:pPr>
        <w:pStyle w:val="BodyText"/>
      </w:pPr>
      <w:r>
        <w:rPr>
          <w:bCs/>
          <w:b/>
        </w:rPr>
        <w:t xml:space="preserve">Lifecycle Management:</w:t>
      </w:r>
    </w:p>
    <w:p>
      <w:pPr>
        <w:pStyle w:val="BodyText"/>
      </w:pPr>
      <w:r>
        <w:t xml:space="preserve">p&gt;A Systems Engineer oversees the entire lifecycle, from deployment to decommissioning. In New Zealand Auckland, sustainability and energy efficiency are increasingly part of this management phase.</w:t>
      </w:r>
    </w:p>
    <w:bookmarkEnd w:id="24"/>
    <w:bookmarkStart w:id="25" w:name="skill-sets-required-in-the-local-market"/>
    <w:p>
      <w:pPr>
        <w:pStyle w:val="Heading2"/>
      </w:pPr>
      <w:r>
        <w:t xml:space="preserve">Skill Sets Required in the Local Market</w:t>
      </w:r>
    </w:p>
    <w:p>
      <w:pPr>
        <w:pStyle w:val="FirstParagraph"/>
      </w:pPr>
      <w:r>
        <w:t xml:space="preserve">To succeed as a Systems Engineer in New Zealand Auckland, one requires a diverse blend of technical and soft skills. The market here is competitive and values versatility.</w:t>
      </w:r>
    </w:p>
    <w:p>
      <w:pPr>
        <w:numPr>
          <w:ilvl w:val="0"/>
          <w:numId w:val="1003"/>
        </w:numPr>
        <w:pStyle w:val="Compact"/>
      </w:pPr>
      <w:r>
        <w:rPr>
          <w:bCs/>
          <w:b/>
        </w:rPr>
        <w:t xml:space="preserve">Technical Proficiency:</w:t>
      </w:r>
    </w:p>
    <w:p>
      <w:pPr>
        <w:numPr>
          <w:ilvl w:val="0"/>
          <w:numId w:val="1003"/>
        </w:numPr>
        <w:pStyle w:val="Compact"/>
      </w:pPr>
      <w:r>
        <w:rPr>
          <w:bCs/>
          <w:b/>
        </w:rPr>
        <w:t xml:space="preserve">Knowledge of Local Regulations:</w:t>
      </w:r>
    </w:p>
    <w:p>
      <w:pPr>
        <w:numPr>
          <w:ilvl w:val="0"/>
          <w:numId w:val="1003"/>
        </w:numPr>
        <w:pStyle w:val="Compact"/>
      </w:pPr>
      <w:r>
        <w:rPr>
          <w:bCs/>
          <w:b/>
        </w:rPr>
        <w:t xml:space="preserve">Cross-Functional Communication:</w:t>
      </w:r>
    </w:p>
    <w:p>
      <w:pPr>
        <w:numPr>
          <w:ilvl w:val="0"/>
          <w:numId w:val="1003"/>
        </w:numPr>
        <w:pStyle w:val="Compact"/>
      </w:pPr>
      <w:r>
        <w:rPr>
          <w:bCs/>
          <w:b/>
        </w:rPr>
        <w:t xml:space="preserve">Problem-Solving Under Pressure:</w:t>
      </w:r>
    </w:p>
    <w:bookmarkEnd w:id="25"/>
    <w:bookmarkStart w:id="26" w:name="economic-impact-and-career-opportunities"/>
    <w:p>
      <w:pPr>
        <w:pStyle w:val="Heading2"/>
      </w:pPr>
      <w:r>
        <w:t xml:space="preserve">Economic Impact and Career Opportunities</w:t>
      </w:r>
    </w:p>
    <w:p>
      <w:pPr>
        <w:pStyle w:val="FirstParagraph"/>
      </w:pPr>
      <w:r>
        <w:t xml:space="preserve">The demand for a Systems Engineer in New Zealand Auckland is growing steadily. As digital infrastructure expands, so does the need for experts who can design and maintain it.</w:t>
      </w:r>
    </w:p>
    <w:p>
      <w:pPr>
        <w:numPr>
          <w:ilvl w:val="0"/>
          <w:numId w:val="1004"/>
        </w:numPr>
        <w:pStyle w:val="Compact"/>
      </w:pPr>
      <w:r>
        <w:rPr>
          <w:bCs/>
          <w:b/>
        </w:rPr>
        <w:t xml:space="preserve">Growing Industries:</w:t>
      </w:r>
    </w:p>
    <w:p>
      <w:pPr>
        <w:numPr>
          <w:ilvl w:val="0"/>
          <w:numId w:val="1004"/>
        </w:numPr>
        <w:pStyle w:val="Compact"/>
      </w:pPr>
      <w:r>
        <w:rPr>
          <w:bCs/>
          <w:b/>
        </w:rPr>
        <w:t xml:space="preserve">Competitive Salaries:</w:t>
      </w:r>
    </w:p>
    <w:p>
      <w:pPr>
        <w:numPr>
          <w:ilvl w:val="0"/>
          <w:numId w:val="1004"/>
        </w:numPr>
        <w:pStyle w:val="Compact"/>
      </w:pPr>
      <w:r>
        <w:rPr>
          <w:bCs/>
          <w:b/>
        </w:rPr>
        <w:t xml:space="preserve">Career Progression:</w:t>
      </w:r>
    </w:p>
    <w:bookmarkEnd w:id="26"/>
    <w:bookmarkStart w:id="27" w:name="Xc2fd1e9d1c8beb8ede5bbcc4b753bf5e3474bfe"/>
    <w:p>
      <w:pPr>
        <w:pStyle w:val="Heading2"/>
      </w:pPr>
      <w:r>
        <w:t xml:space="preserve">Cultural Context: Te Ao Māori and Indigenous Perspectives</w:t>
      </w:r>
    </w:p>
    <w:p>
      <w:pPr>
        <w:pStyle w:val="FirstParagraph"/>
      </w:pPr>
      <w:r>
        <w:t xml:space="preserve">A critical aspect of working as a Systems Engineer in New Zealand Auckland is respecting and integrating indigenous perspectives. While technical skills are paramount, cultural competency is increasingly recognized.</w:t>
      </w:r>
    </w:p>
    <w:p>
      <w:pPr>
        <w:numPr>
          <w:ilvl w:val="0"/>
          <w:numId w:val="1005"/>
        </w:numPr>
        <w:pStyle w:val="Compact"/>
      </w:pPr>
      <w:r>
        <w:rPr>
          <w:bCs/>
          <w:b/>
        </w:rPr>
        <w:t xml:space="preserve">Cultural Awareness:</w:t>
      </w:r>
    </w:p>
    <w:p>
      <w:pPr>
        <w:numPr>
          <w:ilvl w:val="0"/>
          <w:numId w:val="1005"/>
        </w:numPr>
        <w:pStyle w:val="Compact"/>
      </w:pPr>
      <w:r>
        <w:rPr>
          <w:bCs/>
          <w:b/>
        </w:rPr>
        <w:t xml:space="preserve">Inclusive Design:</w:t>
      </w:r>
    </w:p>
    <w:p>
      <w:pPr>
        <w:numPr>
          <w:ilvl w:val="0"/>
          <w:numId w:val="1005"/>
        </w:numPr>
        <w:pStyle w:val="Compact"/>
      </w:pPr>
      <w:r>
        <w:rPr>
          <w:bCs/>
          <w:b/>
        </w:rPr>
        <w:t xml:space="preserve">National Identity:</w:t>
      </w:r>
    </w:p>
    <w:bookmarkEnd w:id="27"/>
    <w:bookmarkStart w:id="28" w:name="future-trends-and-challenges"/>
    <w:p>
      <w:pPr>
        <w:pStyle w:val="Heading2"/>
      </w:pPr>
      <w:r>
        <w:t xml:space="preserve">Future Trends and Challenges</w:t>
      </w:r>
    </w:p>
    <w:p>
      <w:pPr>
        <w:pStyle w:val="FirstParagraph"/>
      </w:pPr>
      <w:r>
        <w:t xml:space="preserve">The future for a Systems Engineer in New Zealand Auckland is bright but comes with distinct challenges. Staying ahead of the curve is essential.</w:t>
      </w:r>
    </w:p>
    <w:p>
      <w:pPr>
        <w:numPr>
          <w:ilvl w:val="0"/>
          <w:numId w:val="1006"/>
        </w:numPr>
        <w:pStyle w:val="Compact"/>
      </w:pPr>
      <w:r>
        <w:rPr>
          <w:bCs/>
          <w:b/>
        </w:rPr>
        <w:t xml:space="preserve">Cyber Security Threats:</w:t>
      </w:r>
    </w:p>
    <w:p>
      <w:pPr>
        <w:numPr>
          <w:ilvl w:val="0"/>
          <w:numId w:val="1006"/>
        </w:numPr>
        <w:pStyle w:val="Compact"/>
      </w:pPr>
      <w:r>
        <w:rPr>
          <w:bCs/>
          <w:b/>
        </w:rPr>
        <w:t xml:space="preserve">Sustainability Goals:</w:t>
      </w:r>
    </w:p>
    <w:p>
      <w:pPr>
        <w:numPr>
          <w:ilvl w:val="0"/>
          <w:numId w:val="1006"/>
        </w:numPr>
        <w:pStyle w:val="Compact"/>
      </w:pPr>
      <w:r>
        <w:rPr>
          <w:bCs/>
          <w:b/>
        </w:rPr>
        <w:t xml:space="preserve">Ai Integration:</w:t>
      </w:r>
    </w:p>
    <w:bookmarkEnd w:id="28"/>
    <w:bookmarkStart w:id="29" w:name="X2e2ccf288a7d9ae6b26cd1f7dfb8496406d5740"/>
    <w:p>
      <w:pPr>
        <w:pStyle w:val="Heading2"/>
      </w:pPr>
      <w:r>
        <w:t xml:space="preserve">Conclusion: The Strategic Value of the Systems Engineer</w:t>
      </w:r>
    </w:p>
    <w:p>
      <w:pPr>
        <w:pStyle w:val="FirstParagraph"/>
      </w:pPr>
      <w:r>
        <w:t xml:space="preserve">In summary, the role of a Systems Engineer in New Zealand Auckland is not just a technical job; it is a strategic position that enables economic growth and social stability. These professionals are the architects of reliability in a rapidly changing world.</w:t>
      </w:r>
    </w:p>
    <w:p>
      <w:pPr>
        <w:pStyle w:val="BodyText"/>
      </w:pPr>
      <w:r>
        <w:t xml:space="preserve">For those looking to enter or advance their career in this field, focusing on the unique demands of New Zealand Auckland—regulatory compliance, cultural inclusivity, and environmental sustainability—will provide a significant competitive advantage. The Seminar Presentation Slides have outlined that the Systems Engineer is vital for building the resilient digital backbone of modern society.</w:t>
      </w:r>
    </w:p>
    <w:p>
      <w:pPr>
        <w:pStyle w:val="BodyText"/>
      </w:pPr>
      <w:r>
        <w:t xml:space="preserve">We encourage all attendees to pursue continuous professional development and engage with the vibrant tech community in Auckland to stay at the forefront of this evolving discipline.</w:t>
      </w:r>
    </w:p>
    <w:bookmarkEnd w:id="29"/>
    <w:bookmarkStart w:id="30" w:name="qa-session"/>
    <w:p>
      <w:pPr>
        <w:pStyle w:val="Heading2"/>
      </w:pPr>
      <w:r>
        <w:t xml:space="preserve">Q&amp;A Session</w:t>
      </w:r>
    </w:p>
    <w:p>
      <w:pPr>
        <w:pStyle w:val="FirstParagraph"/>
      </w:pPr>
      <w:r>
        <w:rPr>
          <w:bCs/>
          <w:b/>
        </w:rPr>
        <w:t xml:space="preserve">We welcome your questions regarding:</w:t>
      </w:r>
    </w:p>
    <w:p>
      <w:pPr>
        <w:numPr>
          <w:ilvl w:val="0"/>
          <w:numId w:val="1007"/>
        </w:numPr>
        <w:pStyle w:val="Compact"/>
      </w:pPr>
      <w:r>
        <w:t xml:space="preserve">Certification pathways for Systems Engineers in New Zealand.</w:t>
      </w:r>
    </w:p>
    <w:p>
      <w:pPr>
        <w:numPr>
          <w:ilvl w:val="0"/>
          <w:numId w:val="1007"/>
        </w:numPr>
        <w:pStyle w:val="Compact"/>
      </w:pPr>
      <w:r>
        <w:t xml:space="preserve">Career advice for international professionals moving to New Zealand Auckland.</w:t>
      </w:r>
    </w:p>
    <w:p>
      <w:pPr>
        <w:numPr>
          <w:ilvl w:val="0"/>
          <w:numId w:val="1000"/>
        </w:numPr>
        <w:pStyle w:val="Compact"/>
      </w:pPr>
      <w:r>
        <w:t xml:space="preserve">&gt;</w:t>
      </w:r>
    </w:p>
    <w:p>
      <w:pPr>
        <w:pStyle w:val="FirstParagraph"/>
      </w:pPr>
      <w:r>
        <w:rPr>
          <w:iCs/>
          <w:i/>
        </w:rPr>
        <w:t xml:space="preserve">Thank you for your attention. Let us build a smarter, more connected future together.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New Zealand Auckland</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