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X356e2516330dbd3c97f9f94045bcdf09a409b5b"/>
    <w:p>
      <w:pPr>
        <w:pStyle w:val="Heading1"/>
      </w:pPr>
      <w:r>
        <w:t xml:space="preserve">Seminar Presentation Slides: The Evolving Role of the Systems Engineer in Uzbekistan Tashkent</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critical role of the Systems Engineer within the rapidly developing technological landscape of Uzbekistan Tashkent. As we gather to discuss digital transformation, it is imperative to recognize that Tashkent is no longer just a historical capital but a burgeoning hub for IT innovation in Central Asia. This document serves as both an educational resource and a strategic roadmap for professionals aiming to integrate into or lead technical teams within this vibrant ecosystem.</w:t>
      </w:r>
    </w:p>
    <w:p>
      <w:pPr>
        <w:pStyle w:val="BodyText"/>
      </w:pPr>
      <w:r>
        <w:t xml:space="preserve">The term "Systems Engineer" represents more than just coding or hardware maintenance; it is about holistic integration, architectural integrity, and sustainable scalability. In the context of Uzbekistan Tashkent, where government initiatives like "Digital Uzbekistan 2030" are pushing for rapid modernization, the demand for skilled systems engineers who can bridge legacy infrastructure with modern cloud-based solutions has never been higher.</w:t>
      </w:r>
    </w:p>
    <w:bookmarkEnd w:id="20"/>
    <w:bookmarkStart w:id="21" w:name="Xe4f8336a7b71f24ab9e58bde626d2a0a5f27b21"/>
    <w:p>
      <w:pPr>
        <w:pStyle w:val="Heading2"/>
      </w:pPr>
      <w:r>
        <w:t xml:space="preserve">Slide 2: Defining the Systems Engineer in a Modern Context</w:t>
      </w:r>
    </w:p>
    <w:p>
      <w:pPr>
        <w:pStyle w:val="FirstParagraph"/>
      </w:pPr>
      <w:r>
        <w:t xml:space="preserve">To understand our position, we must first define the core competencies of a Systems Engineer. This role requires a multidisciplinary approach that combines software development, network architecture, security protocols, and operational efficiency. Unlike specialized developers who focus on single applications, the Systems Engineer looks at the entire lifecycle of technology.</w:t>
      </w:r>
    </w:p>
    <w:p>
      <w:pPr>
        <w:numPr>
          <w:ilvl w:val="0"/>
          <w:numId w:val="1001"/>
        </w:numPr>
        <w:pStyle w:val="Compact"/>
      </w:pPr>
      <w:r>
        <w:rPr>
          <w:bCs/>
          <w:b/>
        </w:rPr>
        <w:t xml:space="preserve">Holistic Architecture:</w:t>
      </w:r>
      <w:r>
        <w:t xml:space="preserve"> </w:t>
      </w:r>
      <w:r>
        <w:t xml:space="preserve">Understanding how databases interact with front-end applications and backend servers.</w:t>
      </w:r>
    </w:p>
    <w:p>
      <w:pPr>
        <w:numPr>
          <w:ilvl w:val="0"/>
          <w:numId w:val="1001"/>
        </w:numPr>
        <w:pStyle w:val="Compact"/>
      </w:pPr>
      <w:r>
        <w:rPr>
          <w:bCs/>
          <w:b/>
        </w:rPr>
        <w:t xml:space="preserve">Lifecycle Management:</w:t>
      </w:r>
      <w:r>
        <w:t xml:space="preserve"> </w:t>
      </w:r>
      <w:r>
        <w:t xml:space="preserve">Overseeing a system from design and deployment to maintenance, updates, and eventual decommissioning.</w:t>
      </w:r>
    </w:p>
    <w:p>
      <w:pPr>
        <w:numPr>
          <w:ilvl w:val="0"/>
          <w:numId w:val="1001"/>
        </w:numPr>
        <w:pStyle w:val="Compact"/>
      </w:pPr>
      <w:r>
        <w:rPr>
          <w:bCs/>
          <w:b/>
        </w:rPr>
        <w:t xml:space="preserve">Cross-Functional Collaboration:</w:t>
      </w:r>
    </w:p>
    <w:p>
      <w:pPr>
        <w:pStyle w:val="FirstParagraph"/>
      </w:pPr>
      <w:r>
        <w:t xml:space="preserve">In Uzbekistan Tashkent's corporate sector—ranging from state-owned enterprises to private fintech startups—this holistic view is essential for preventing siloed thinking that often leads to technical debt and security vulnerabilities.</w:t>
      </w:r>
    </w:p>
    <w:bookmarkEnd w:id="21"/>
    <w:bookmarkStart w:id="22" w:name="X3881708239c97c1df0b8729706f1ba168088a2e"/>
    <w:p>
      <w:pPr>
        <w:pStyle w:val="Heading2"/>
      </w:pPr>
      <w:r>
        <w:t xml:space="preserve">Slide 3: The Strategic Importance of Tashkent’s Tech Ecosystem</w:t>
      </w:r>
    </w:p>
    <w:p>
      <w:pPr>
        <w:pStyle w:val="FirstParagraph"/>
      </w:pPr>
      <w:r>
        <w:t xml:space="preserve">Tashkent is experiencing an unprecedented boom in the technology sector. The establishment of specialized parks such as the International IT Park Tashkent (Innovation Center) has created a favorable regulatory and tax environment for tech companies. However, this growth brings challenges that only advanced systems engineering can resolve.</w:t>
      </w:r>
    </w:p>
    <w:p>
      <w:pPr>
        <w:pStyle w:val="BodyText"/>
      </w:pPr>
      <w:r>
        <w:t xml:space="preserve">The infrastructure requirements for supporting thousands of new digital services require robust, resilient, and secure system architectures. Systems Engineers in Tashkent are tasked with ensuring that the city's digital backbone can handle high-volume transactions in e-government services, modern banking systems, and emerging e-commerce platforms. The unique geographic and economic position of Uzbekistan Tashkent as a bridge between East and West necessitates systems that support diverse protocols and international standards.</w:t>
      </w:r>
    </w:p>
    <w:bookmarkEnd w:id="22"/>
    <w:bookmarkStart w:id="23" w:name="Xe24b5f6dbe7df36de39814f0d61620ae9bf0a95"/>
    <w:p>
      <w:pPr>
        <w:pStyle w:val="Heading2"/>
      </w:pPr>
      <w:r>
        <w:t xml:space="preserve">Slide 4: Key Technical Competencies for the Regional Market</w:t>
      </w:r>
    </w:p>
    <w:p>
      <w:pPr>
        <w:pStyle w:val="FirstParagraph"/>
      </w:pPr>
      <w:r>
        <w:t xml:space="preserve">To succeed as a Systems Engineer in this specific market, one must master a blend of global standards and local adaptability. The following technical pillars are critical:</w:t>
      </w:r>
    </w:p>
    <w:p>
      <w:pPr>
        <w:numPr>
          <w:ilvl w:val="0"/>
          <w:numId w:val="1002"/>
        </w:numPr>
        <w:pStyle w:val="Compact"/>
      </w:pPr>
      <w:r>
        <w:rPr>
          <w:bCs/>
          <w:b/>
        </w:rPr>
        <w:t xml:space="preserve">Cloud Infrastructure:</w:t>
      </w:r>
      <w:r>
        <w:t xml:space="preserve"> </w:t>
      </w:r>
      <w:r>
        <w:t xml:space="preserve">Proficiency in AWS, Azure, or Google Cloud is mandatory. However, engineers must also understand data sovereignty laws in Uzbekistan that may require certain data to reside locally.</w:t>
      </w:r>
    </w:p>
    <w:p>
      <w:pPr>
        <w:numPr>
          <w:ilvl w:val="0"/>
          <w:numId w:val="1002"/>
        </w:numPr>
        <w:pStyle w:val="Compact"/>
      </w:pPr>
      <w:r>
        <w:rPr>
          <w:bCs/>
          <w:b/>
        </w:rPr>
        <w:t xml:space="preserve">Cybersecurity Integration:</w:t>
      </w:r>
      <w:r>
        <w:t xml:space="preserve"> </w:t>
      </w:r>
      <w:r>
        <w:t xml:space="preserve">With increased digitization comes increased risk. Systems Engineers must embed security into the design phase (Security by Design), ensuring compliance with national cyber safety standards.</w:t>
      </w:r>
    </w:p>
    <w:p>
      <w:pPr>
        <w:numPr>
          <w:ilvl w:val="0"/>
          <w:numId w:val="1002"/>
        </w:numPr>
        <w:pStyle w:val="Compact"/>
      </w:pPr>
      <w:r>
        <w:rPr>
          <w:bCs/>
          <w:b/>
        </w:rPr>
        <w:t xml:space="preserve">Automation and DevOps:</w:t>
      </w:r>
      <w:r>
        <w:t xml:space="preserve"> </w:t>
      </w:r>
      <w:r>
        <w:t xml:space="preserve">The ability to use tools like Kubernetes, Docker, Terraform, and Jenkins is essential for maintaining efficiency in fast-paced development cycles common in Tashkent's agile startups.</w:t>
      </w:r>
    </w:p>
    <w:p>
      <w:pPr>
        <w:numPr>
          <w:ilvl w:val="0"/>
          <w:numId w:val="1002"/>
        </w:numPr>
        <w:pStyle w:val="Compact"/>
      </w:pPr>
      <w:r>
        <w:rPr>
          <w:bCs/>
          <w:b/>
        </w:rPr>
        <w:t xml:space="preserve">IOT and Smart City Technologies:</w:t>
      </w:r>
      <w:r>
        <w:t xml:space="preserve"> </w:t>
      </w:r>
      <w:r>
        <w:t xml:space="preserve">As Tashkent develops smart city initiatives (traffic management, energy grids), Systems Engineers must integrate Internet of Things (IoT) devices into centralized monitoring systems.</w:t>
      </w:r>
    </w:p>
    <w:bookmarkEnd w:id="23"/>
    <w:bookmarkStart w:id="24" w:name="X97531c5d4cfd78e485090e5cba9eca048ce1772"/>
    <w:p>
      <w:pPr>
        <w:pStyle w:val="Heading2"/>
      </w:pPr>
      <w:r>
        <w:t xml:space="preserve">Slide 5: Soft Skills and Cultural Adaptation</w:t>
      </w:r>
    </w:p>
    <w:p>
      <w:pPr>
        <w:pStyle w:val="FirstParagraph"/>
      </w:pPr>
      <w:r>
        <w:t xml:space="preserve">Beyond technical prowess, the role of a Systems Engineer in Uzbekistan Tashkent demands strong soft skills. The business culture in Central Asia values relationships, respect for hierarchy, and long-term trust. A Systems Engineer must be an effective communicator who can translate complex technical risks into business impacts for non-technical stakeholders.</w:t>
      </w:r>
    </w:p>
    <w:p>
      <w:pPr>
        <w:pStyle w:val="BodyText"/>
      </w:pPr>
      <w:r>
        <w:t xml:space="preserve">Furthermore, language proficiency plays a role. While English is the lingua franca of coding and international documentation, fluency in Uzbek or Russian is often crucial for navigating local regulations, vendor contracts, and internal stakeholder management. The ability to work in multicultural teams—often comprising local talent and international expats—is a hallmark of successful system architects in this region.</w:t>
      </w:r>
    </w:p>
    <w:bookmarkEnd w:id="24"/>
    <w:bookmarkStart w:id="25" w:name="slide-6-challenges-and-opportunities"/>
    <w:p>
      <w:pPr>
        <w:pStyle w:val="Heading2"/>
      </w:pPr>
      <w:r>
        <w:t xml:space="preserve">Slide 6: Challenges and Opportunities</w:t>
      </w:r>
    </w:p>
    <w:p>
      <w:pPr>
        <w:pStyle w:val="FirstParagraph"/>
      </w:pPr>
      <w:r>
        <w:rPr>
          <w:bCs/>
          <w:b/>
        </w:rPr>
        <w:t xml:space="preserve">The Brain Drain Challenge:</w:t>
      </w:r>
      <w:r>
        <w:t xml:space="preserve"> </w:t>
      </w:r>
      <w:r>
        <w:t xml:space="preserve">One of the significant hurdles for Systems Engineers in Uzbekistan Tashkent is retaining top talent, as many skilled professionals look toward Western Europe or Asia for higher compensation. To combat this, local companies are increasingly offering equity stakes, remote work flexibility, and continuous professional development.</w:t>
      </w:r>
    </w:p>
    <w:p>
      <w:pPr>
        <w:pStyle w:val="BodyText"/>
      </w:pPr>
      <w:r>
        <w:rPr>
          <w:bCs/>
          <w:b/>
        </w:rPr>
        <w:t xml:space="preserve">The Education Gap:</w:t>
      </w:r>
      <w:r>
        <w:t xml:space="preserve"> </w:t>
      </w:r>
      <w:r>
        <w:t xml:space="preserve">There is a growing need to align university curricula with industry needs. Systems Engineers are increasingly taking on mentorship roles in universities and bootcamps to shape the next generation of talent. This creates an opportunity for senior engineers to influence the future workforce directly.</w:t>
      </w:r>
    </w:p>
    <w:p>
      <w:pPr>
        <w:pStyle w:val="BodyText"/>
      </w:pPr>
      <w:r>
        <w:rPr>
          <w:bCs/>
          <w:b/>
        </w:rPr>
        <w:t xml:space="preserve">Digital Divide:</w:t>
      </w:r>
      <w:r>
        <w:t xml:space="preserve"> </w:t>
      </w:r>
      <w:r>
        <w:t xml:space="preserve">While Tashkent is modernizing rapidly, other regions lag behind. Systems Engineers often face the challenge of designing scalable systems that can be deployed not just in the capital but across Uzbekistan, requiring cost-effective and low-bandwidth solutions.</w:t>
      </w:r>
    </w:p>
    <w:bookmarkEnd w:id="25"/>
    <w:bookmarkStart w:id="26" w:name="X4da24e8493735ae107ce1c7d88660db9419ceb0"/>
    <w:p>
      <w:pPr>
        <w:pStyle w:val="Heading2"/>
      </w:pPr>
      <w:r>
        <w:t xml:space="preserve">Slide 7: Case Study: Digital Transformation in Government Services</w:t>
      </w:r>
    </w:p>
    <w:p>
      <w:pPr>
        <w:pStyle w:val="FirstParagraph"/>
      </w:pPr>
      <w:r>
        <w:t xml:space="preserve">A prime example of Systems Engineering impact in Uzbekistan Tashkent is the rollout of digital government services. The integration of various disparate government databases into a unified citizen portal required massive systems engineering efforts. This involved:</w:t>
      </w:r>
    </w:p>
    <w:p>
      <w:pPr>
        <w:numPr>
          <w:ilvl w:val="0"/>
          <w:numId w:val="1003"/>
        </w:numPr>
        <w:pStyle w:val="Compact"/>
      </w:pPr>
      <w:r>
        <w:rPr>
          <w:bCs/>
          <w:b/>
        </w:rPr>
        <w:t xml:space="preserve">Data Migration:</w:t>
      </w:r>
      <w:r>
        <w:t xml:space="preserve"> </w:t>
      </w:r>
      <w:r>
        <w:t xml:space="preserve">Safely moving legacy paper-based records to digital formats without data loss.</w:t>
      </w:r>
    </w:p>
    <w:p>
      <w:pPr>
        <w:numPr>
          <w:ilvl w:val="0"/>
          <w:numId w:val="1003"/>
        </w:numPr>
        <w:pStyle w:val="Compact"/>
      </w:pPr>
      <w:r>
        <w:rPr>
          <w:bCs/>
          <w:b/>
        </w:rPr>
        <w:t xml:space="preserve">API Development:</w:t>
      </w:r>
      <w:r>
        <w:t xml:space="preserve"> </w:t>
      </w:r>
      <w:r>
        <w:t xml:space="preserve">Creating secure Application Programming Interfaces (APIs) that allow different government ministries to share data in real-time.</w:t>
      </w:r>
    </w:p>
    <w:p>
      <w:pPr>
        <w:numPr>
          <w:ilvl w:val="0"/>
          <w:numId w:val="1003"/>
        </w:numPr>
        <w:pStyle w:val="Compact"/>
      </w:pPr>
      <w:r>
        <w:rPr>
          <w:bCs/>
          <w:b/>
        </w:rPr>
        <w:t xml:space="preserve">User Experience (UX):</w:t>
      </w:r>
      <w:r>
        <w:t xml:space="preserve"> </w:t>
      </w:r>
      <w:r>
        <w:t xml:space="preserve">Ensuring the systems are user-friendly for citizens of all ages and technical abilities.</w:t>
      </w:r>
    </w:p>
    <w:p>
      <w:pPr>
        <w:pStyle w:val="FirstParagraph"/>
      </w:pPr>
      <w:r>
        <w:t xml:space="preserve">This project highlights how Systems Engineers act as architects of societal efficiency, directly improving the quality of life for residents in Uzbekistan Tashkent.</w:t>
      </w:r>
    </w:p>
    <w:bookmarkEnd w:id="26"/>
    <w:bookmarkStart w:id="27" w:name="Xaa676e028fe088ac1639b349829b816a36a9516"/>
    <w:p>
      <w:pPr>
        <w:pStyle w:val="Heading2"/>
      </w:pPr>
      <w:r>
        <w:t xml:space="preserve">Slide 8: Future Trends and Career Pathways</w:t>
      </w:r>
    </w:p>
    <w:p>
      <w:pPr>
        <w:pStyle w:val="FirstParagraph"/>
      </w:pPr>
      <w:r>
        <w:t xml:space="preserve">The future for Systems Engineers in this region is bright. Emerging trends include the adoption of Artificial Intelligence (AI) for predictive maintenance of IT infrastructure, the expansion of 5G networks enabling real-time system responsiveness, and the growth of blockchain technology for secure record-keeping.</w:t>
      </w:r>
    </w:p>
    <w:p>
      <w:pPr>
        <w:pStyle w:val="BodyText"/>
      </w:pPr>
      <w:r>
        <w:t xml:space="preserve">For professionals looking to enter or advance in this field in Uzbekistan Tashkent, continuous learning is non-negotiable. Certifications such as AWS Certified Solutions Architect, Cisco CCNA/CCNP, and ITIL are highly valued. Networking through local tech communities and participating in hackathons held at the Innovation Center can provide invaluable exposure.</w:t>
      </w:r>
    </w:p>
    <w:bookmarkEnd w:id="27"/>
    <w:bookmarkStart w:id="28" w:name="slide-9-conclusion"/>
    <w:p>
      <w:pPr>
        <w:pStyle w:val="Heading2"/>
      </w:pPr>
      <w:r>
        <w:t xml:space="preserve">Slide 9: Conclusion</w:t>
      </w:r>
    </w:p>
    <w:p>
      <w:pPr>
        <w:pStyle w:val="FirstParagraph"/>
      </w:pPr>
      <w:r>
        <w:t xml:space="preserve">In conclusion, the role of the Systems Engineer is pivotal to the technological sovereignty and economic growth of Uzbekistan Tashkent. It is a profession that demands technical excellence, strategic thinking, and cultural intelligence. As we continue to build a digital future for Central Asia, Systems Engineers will serve as the key enablers of this transformation.</w:t>
      </w:r>
    </w:p>
    <w:p>
      <w:pPr>
        <w:pStyle w:val="BodyText"/>
      </w:pPr>
      <w:r>
        <w:t xml:space="preserve">We encourage all attendees to engage actively with the local tech ecosystem in Tashkent, contribute to open-source projects relevant to regional challenges, and advocate for best practices in system architecture. By doing so, you are not just building systems; you are building the infrastructure of a modern nation.</w:t>
      </w:r>
    </w:p>
    <w:bookmarkEnd w:id="28"/>
    <w:bookmarkStart w:id="29" w:name="slide-10-qa-and-discussion"/>
    <w:p>
      <w:pPr>
        <w:pStyle w:val="Heading2"/>
      </w:pPr>
      <w:r>
        <w:t xml:space="preserve">Slide 10: Q&amp;A and Discussion</w:t>
      </w:r>
    </w:p>
    <w:p>
      <w:pPr>
        <w:pStyle w:val="FirstParagraph"/>
      </w:pPr>
      <w:r>
        <w:t xml:space="preserve">We now open the floor for questions regarding specific career paths, technical challenges in Uzbekistan Tashkent, or collaborative opportunities within the Systems Engineering community. Thank you for your attention and dedication to advancing technology in our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Uzbekistan Tashkent</dc:title>
  <dc:creator/>
  <dc:language>en</dc:language>
  <cp:keywords/>
  <dcterms:created xsi:type="dcterms:W3CDTF">2026-07-29T12:24:45Z</dcterms:created>
  <dcterms:modified xsi:type="dcterms:W3CDTF">2026-07-29T12:24:45Z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