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Australia</w:t>
      </w:r>
      <w:r>
        <w:t xml:space="preserve"> </w:t>
      </w:r>
      <w:r>
        <w:t xml:space="preserve">Sydney</w:t>
      </w:r>
    </w:p>
    <w:bookmarkStart w:id="20" w:name="X968c062570a4339b8d7b61a686df78b65c174ca"/>
    <w:p>
      <w:pPr>
        <w:pStyle w:val="Heading1"/>
      </w:pPr>
      <w:r>
        <w:t xml:space="preserve">The Evolution and Relevance of the Modern Tailor</w:t>
      </w:r>
    </w:p>
    <w:p>
      <w:pPr>
        <w:pStyle w:val="FirstParagraph"/>
      </w:pPr>
      <w:r>
        <w:rPr>
          <w:bCs/>
          <w:b/>
        </w:rPr>
        <w:t xml:space="preserve">Seminar Presentation Slides</w:t>
      </w:r>
    </w:p>
    <w:p>
      <w:pPr>
        <w:pStyle w:val="BodyText"/>
      </w:pPr>
      <w:r>
        <w:t xml:space="preserve">Focusing on the Unique Context of Australia Sydney</w:t>
      </w:r>
    </w:p>
    <w:bookmarkEnd w:id="20"/>
    <w:bookmarkStart w:id="22" w:name="introduction"/>
    <w:bookmarkStart w:id="21" w:name="section"/>
    <w:p>
      <w:pPr>
        <w:pStyle w:val="Heading2"/>
      </w:pPr>
    </w:p>
    <w:p>
      <w:pPr>
        <w:pStyle w:val="FirstParagraph"/>
      </w:pPr>
      <w:r>
        <w:t xml:space="preserve">Welcome to this comprehensive Seminar Presentation Slides document. Today, we delve into a timeless profession that has seen a remarkable resurgence in the contemporary fashion landscape. We will explore the intricate world of custom tailoring, not just as a service, but as an institution deeply rooted in cultural and economic history.</w:t>
      </w:r>
    </w:p>
    <w:p>
      <w:pPr>
        <w:pStyle w:val="BodyText"/>
      </w:pPr>
      <w:r>
        <w:t xml:space="preserve">The focus of this discussion is specific yet global in its implications. We are examining how traditional craftsmanship intersects with modern consumer demands within the vibrant metropolitan hub known as Australia Sydney. This city serves as a unique case study where high fashion meets casual lifestyle, creating distinct challenges and opportunities for any tailor operating within its boundaries.</w:t>
      </w:r>
    </w:p>
    <w:p>
      <w:pPr>
        <w:pStyle w:val="BodyText"/>
      </w:pPr>
      <w:r>
        <w:t xml:space="preserve">In these Seminar Presentation Slides, we will analyze market trends, consumer behavior in Australia Sydney, the economic impact of bespoke clothing, and the future trajectory of this artisanal trade. By understanding these elements stakeholders can appreciate why the tailor is not merely a relic of the past but a critical component of modern sartorial elegance.</w:t>
      </w:r>
    </w:p>
    <w:bookmarkEnd w:id="21"/>
    <w:bookmarkEnd w:id="22"/>
    <w:bookmarkStart w:id="24" w:name="market-context"/>
    <w:bookmarkStart w:id="23" w:name="section-1"/>
    <w:p>
      <w:pPr>
        <w:pStyle w:val="Heading2"/>
      </w:pPr>
    </w:p>
    <w:p>
      <w:pPr>
        <w:pStyle w:val="FirstParagraph"/>
      </w:pPr>
      <w:r>
        <w:t xml:space="preserve">To understand the role of a tailor in Australia Sydney one must first appreciate the climatic and cultural diversity of this region. Unlike colder European capitals where heavy wools dominate, the climate in Australia Sydney is generally temperate to warm. This environmental factor dictates fabric choices heavily.</w:t>
      </w:r>
    </w:p>
    <w:p>
      <w:pPr>
        <w:pStyle w:val="BodyText"/>
      </w:pPr>
      <w:r>
        <w:t xml:space="preserve">Tailors operating in this region must be adept at selecting lightweight wools, linen blends, and tropical cottons that breathe well during humid summers while remaining appropriate for professional environments. The demand for versatility is high; clients in Australia Sydney often require garments that can transition from a beachside business casual setting to a formal evening gala without changing attire.</w:t>
      </w:r>
    </w:p>
    <w:p>
      <w:pPr>
        <w:pStyle w:val="BodyText"/>
      </w:pPr>
      <w:r>
        <w:t xml:space="preserve">Furthermore the social culture of Australia Sydney is characterized by a blend of cosmopolitan sophistication and laid-back authenticity. There is little pretense in dress codes compared to London or New York, yet there remains an intense pride in looking well-groomed and professional. This paradox creates a specific niche for the tailor who can offer sharp, clean lines without appearing overly stiff or formal.</w:t>
      </w:r>
    </w:p>
    <w:bookmarkEnd w:id="23"/>
    <w:bookmarkEnd w:id="24"/>
    <w:bookmarkStart w:id="26" w:name="consumer-behavior"/>
    <w:bookmarkStart w:id="25" w:name="section-2"/>
    <w:p>
      <w:pPr>
        <w:pStyle w:val="Heading2"/>
      </w:pPr>
    </w:p>
    <w:p>
      <w:pPr>
        <w:pStyle w:val="FirstParagraph"/>
      </w:pPr>
      <w:r>
        <w:t xml:space="preserve">In recent years there has been a noticeable shift in consumer behavior across Australia Sydney. The fast fashion industry, once dominant, is facing scrutiny regarding sustainability and ethical production practices. In response discerning customers are turning towards bespoke tailoring as a sustainable alternative.</w:t>
      </w:r>
    </w:p>
    <w:p>
      <w:pPr>
        <w:pStyle w:val="BodyText"/>
      </w:pPr>
      <w:r>
        <w:t xml:space="preserve">A tailor in this context offers more than just a garment; they offer longevity and personalization. Clients in Australia Sydney are increasingly willing to invest in fewer, higher-quality items that last for decades rather than buying cheap alternatives every season. This shift is particularly evident among professionals in the financial sector within the Sydney CBD, where appearance correlates with credibility and trust.</w:t>
      </w:r>
    </w:p>
    <w:p>
      <w:pPr>
        <w:pStyle w:val="BodyText"/>
      </w:pPr>
      <w:r>
        <w:t xml:space="preserve">Moreover the younger demographic is rediscovering tailoring not as a burden but as an expression of individuality. For many young professionals establishing their careers, wearing a suit tailored specifically to their measurements provides a confidence boost that off-the-rack clothing cannot match. This trend is driving new business models where entry-level bespoke services are becoming more accessible.</w:t>
      </w:r>
    </w:p>
    <w:bookmarkEnd w:id="25"/>
    <w:bookmarkEnd w:id="26"/>
    <w:bookmarkStart w:id="28" w:name="challenges"/>
    <w:bookmarkStart w:id="27" w:name="section-3"/>
    <w:p>
      <w:pPr>
        <w:pStyle w:val="Heading2"/>
      </w:pPr>
    </w:p>
    <w:p>
      <w:pPr>
        <w:pStyle w:val="FirstParagraph"/>
      </w:pPr>
      <w:r>
        <w:t xml:space="preserve">Despite the growing appreciation for custom clothing, tailors in Australia Sydney face significant challenges. The primary hurdle is the shortage of skilled artisans. Traditional apprenticeship programs have declined, leading to a skills gap that many established businesses struggle to fill.</w:t>
      </w:r>
    </w:p>
    <w:p>
      <w:pPr>
        <w:pStyle w:val="BodyText"/>
      </w:pPr>
      <w:r>
        <w:t xml:space="preserve">Rising operational costs in prime locations such as Martin Place or Surry Hills also pose a threat. Rent and labor costs in Australia Sydney are among the highest in the country, forcing tailors to balance premium pricing with accessibility. Additionally competition from made-to-measure online services adds pressure, requiring physical retailers to justify their value through superior fit, consultation quality, and immediate tactile experience.</w:t>
      </w:r>
    </w:p>
    <w:p>
      <w:pPr>
        <w:pStyle w:val="BodyText"/>
      </w:pPr>
      <w:r>
        <w:t xml:space="preserve">Another challenge is changing work dynamics. With remote work becoming normalized in Australia Sydney the demand for traditional business suits has dipped slightly. However this has been offset by a rise in demand for smart-casual tailored pieces such as unstructured blazers and fitted chinos, requiring tailors to adapt their patterns and styles accordingly.</w:t>
      </w:r>
    </w:p>
    <w:bookmarkEnd w:id="27"/>
    <w:bookmarkEnd w:id="28"/>
    <w:bookmarkStart w:id="30" w:name="opportunities"/>
    <w:bookmarkStart w:id="29" w:name="section-4"/>
    <w:p>
      <w:pPr>
        <w:pStyle w:val="Heading2"/>
      </w:pPr>
    </w:p>
    <w:p>
      <w:pPr>
        <w:pStyle w:val="FirstParagraph"/>
      </w:pPr>
      <w:r>
        <w:t xml:space="preserve">The narrative is not entirely bleak. In fact there are immense opportunities for innovation within the tailor industry in Australia Sydney. Digital integration presents a major avenue for growth. Many successful tailors are now using 3D body scanning technology to enhance accuracy and streamline the consultation process.</w:t>
      </w:r>
    </w:p>
    <w:p>
      <w:pPr>
        <w:pStyle w:val="BodyText"/>
      </w:pPr>
      <w:r>
        <w:t xml:space="preserve">This technology allows customers to have their measurements taken quickly while still receiving the personal touch of a human expert reviewing the fit. It bridges the gap between digital convenience and artisanal craft, appealing to tech-savvy clients in Australia Sydney.</w:t>
      </w:r>
    </w:p>
    <w:p>
      <w:pPr>
        <w:pStyle w:val="BodyText"/>
      </w:pPr>
      <w:r>
        <w:t xml:space="preserve">Sustainability also offers a powerful branding opportunity. Tailors who source local fabrics or utilize zero-waste pattern cutting methods can attract environmentally conscious consumers. Partnering with local Australian wool growers and textile mills not only reduces carbon footprints but also strengthens the supply chain within the region.</w:t>
      </w:r>
    </w:p>
    <w:bookmarkEnd w:id="29"/>
    <w:bookmarkEnd w:id="30"/>
    <w:bookmarkStart w:id="32" w:name="cultural-impact"/>
    <w:bookmarkStart w:id="31" w:name="section-5"/>
    <w:p>
      <w:pPr>
        <w:pStyle w:val="Heading2"/>
      </w:pPr>
    </w:p>
    <w:p>
      <w:pPr>
        <w:pStyle w:val="FirstParagraph"/>
      </w:pPr>
      <w:r>
        <w:t xml:space="preserve">Tailoring is deeply intertwined with Australian identity, particularly in a city as multicultural as Australia Sydney. The art of fitting allows for accommodation of diverse body types and cultural clothing needs. Whether it is modifying traditional garments for fusion wear or ensuring that corporate attire fits individuals from various backgrounds comfortably, the tailor plays a role in social inclusion.</w:t>
      </w:r>
    </w:p>
    <w:p>
      <w:pPr>
        <w:pStyle w:val="BodyText"/>
      </w:pPr>
      <w:r>
        <w:t xml:space="preserve">Fashion weeks and local events in Australia Sydney frequently showcase bespoke creations, highlighting the city as a fashion hub. When international celebrities or designers visit they often seek out local tailors for last-minute alterations or custom pieces, boosting the global profile of Australian tailoring skills.</w:t>
      </w:r>
    </w:p>
    <w:bookmarkEnd w:id="31"/>
    <w:bookmarkEnd w:id="32"/>
    <w:bookmarkStart w:id="34" w:name="future-outlook"/>
    <w:bookmarkStart w:id="33" w:name="section-6"/>
    <w:p>
      <w:pPr>
        <w:pStyle w:val="Heading2"/>
      </w:pPr>
    </w:p>
    <w:p>
      <w:pPr>
        <w:pStyle w:val="FirstParagraph"/>
      </w:pPr>
      <w:r>
        <w:t xml:space="preserve">Looking ahead the future of the tailor in Australia Sydney lies in adaptability and education. Tailors must embrace lifelong learning to stay abreast of changing trends, fabrics, and technologies. Collaborative workshops with fashion schools can help cultivate a new generation of skilled craftsmen.</w:t>
      </w:r>
    </w:p>
    <w:p>
      <w:pPr>
        <w:pStyle w:val="BodyText"/>
      </w:pPr>
      <w:r>
        <w:t xml:space="preserve">Strategic recommendations include diversifying revenue streams through offering repair and alteration services for vintage clothing, which is popular among the younger demographic in Australia Sydney. Additionally expanding into men's grooming products or accessories can increase average transaction values.</w:t>
      </w:r>
    </w:p>
    <w:bookmarkEnd w:id="33"/>
    <w:bookmarkEnd w:id="34"/>
    <w:bookmarkStart w:id="36" w:name="conclusion"/>
    <w:bookmarkStart w:id="35" w:name="section-7"/>
    <w:p>
      <w:pPr>
        <w:pStyle w:val="Heading2"/>
      </w:pPr>
    </w:p>
    <w:p>
      <w:pPr>
        <w:pStyle w:val="FirstParagraph"/>
      </w:pPr>
      <w:r>
        <w:t xml:space="preserve">In conclusion the seminar presentation slides have highlighted that the tailor remains a vital profession in Australia Sydney. While facing modern challenges such as changing work cultures and economic pressures, the demand for personalized, sustainable, and high-quality clothing ensures a bright future.</w:t>
      </w:r>
    </w:p>
    <w:p>
      <w:pPr>
        <w:pStyle w:val="BodyText"/>
      </w:pPr>
      <w:r>
        <w:t xml:space="preserve">The synergy between traditional craftsmanship and modern innovation defines the current state of tailoring in this dynamic city. For those who appreciate the nuance of fit and fabric there is no substitute for the bespoke experience. As we move forward it is essential to support local artisans and recognize their contribution to both the economy and cultural identity of Australia Sydney.</w:t>
      </w:r>
    </w:p>
    <w:p>
      <w:pPr>
        <w:pStyle w:val="BodyText"/>
      </w:pPr>
      <w:r>
        <w:t xml:space="preserve">Thank you for your attention. We invite questions regarding specific aspects of tailoring practices, market data from Australia Sydney, or historical context discussed in these Seminar Presentation Slides.</w:t>
      </w:r>
    </w:p>
    <w:bookmarkEnd w:id="35"/>
    <w:bookmarkEnd w:id="36"/>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Australia Sydney</dc:title>
  <dc:creator/>
  <dc:language>en</dc:language>
  <cp:keywords/>
  <dcterms:created xsi:type="dcterms:W3CDTF">2026-07-29T07:58:44Z</dcterms:created>
  <dcterms:modified xsi:type="dcterms:W3CDTF">2026-07-29T07:58:44Z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