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Tailor</w:t>
      </w:r>
      <w:r>
        <w:t xml:space="preserve"> </w:t>
      </w:r>
      <w:r>
        <w:t xml:space="preserve">in</w:t>
      </w:r>
      <w:r>
        <w:t xml:space="preserve"> </w:t>
      </w:r>
      <w:r>
        <w:t xml:space="preserve">Bangladesh</w:t>
      </w:r>
      <w:r>
        <w:t xml:space="preserve"> </w:t>
      </w:r>
      <w:r>
        <w:t xml:space="preserve">Dhaka</w:t>
      </w:r>
    </w:p>
    <w:bookmarkStart w:id="28" w:name="X9baeab5205ab1cb6530361ca164a722ca5dac51"/>
    <w:p>
      <w:pPr>
        <w:pStyle w:val="Heading1"/>
      </w:pPr>
      <w:r>
        <w:t xml:space="preserve">Seminar Presentation Slides: The Evolution, Economic Impact, and Future of the Tailor in Bangladesh Dhaka</w:t>
      </w:r>
    </w:p>
    <w:bookmarkStart w:id="20" w:name="slide-1-introduction-and-context-setting"/>
    <w:p>
      <w:pPr>
        <w:pStyle w:val="Heading2"/>
      </w:pPr>
      <w:r>
        <w:t xml:space="preserve">Slide 1: Introduction and Context Setting</w:t>
      </w:r>
    </w:p>
    <w:p>
      <w:pPr>
        <w:pStyle w:val="FirstParagraph"/>
      </w:pPr>
      <w:r>
        <w:rPr>
          <w:bCs/>
          <w:b/>
        </w:rPr>
        <w:t xml:space="preserve">Welcome to this Seminar Presentation.</w:t>
      </w:r>
    </w:p>
    <w:p>
      <w:pPr>
        <w:pStyle w:val="BodyText"/>
      </w:pPr>
      <w:r>
        <w:t xml:space="preserve">The subject of our discussion is deeply rooted in the cultural and economic fabric of South Asia. Specifically, we are analyzing the role, resilience, and transformation of the traditional</w:t>
      </w:r>
      <w:r>
        <w:t xml:space="preserve"> </w:t>
      </w:r>
      <w:r>
        <w:rPr>
          <w:bCs/>
          <w:b/>
        </w:rPr>
        <w:t xml:space="preserve">Tailor</w:t>
      </w:r>
      <w:r>
        <w:t xml:space="preserve">. Our geographical focus is strictly on</w:t>
      </w:r>
      <w:r>
        <w:t xml:space="preserve"> </w:t>
      </w:r>
      <w:r>
        <w:rPr>
          <w:bCs/>
          <w:b/>
        </w:rPr>
        <w:t xml:space="preserve">Bangladesh Dhaka</w:t>
      </w:r>
      <w:r>
        <w:t xml:space="preserve">, a metropolis that serves as both a historical repository of craftsmanship and a modern hub for global textile commerce. This presentation aims to deconstruct how the local artisan fits into the broader narrative of urban development, digital integration, and sustainable fashion within this specific geographic context.</w:t>
      </w:r>
    </w:p>
    <w:p>
      <w:pPr>
        <w:pStyle w:val="BodyText"/>
      </w:pPr>
      <w:r>
        <w:rPr>
          <w:iCs/>
          <w:i/>
        </w:rPr>
        <w:t xml:space="preserve">Note: All references to local practices are contextualized within</w:t>
      </w:r>
      <w:r>
        <w:rPr>
          <w:iCs/>
          <w:i/>
        </w:rPr>
        <w:t xml:space="preserve"> </w:t>
      </w:r>
      <w:r>
        <w:rPr>
          <w:bCs/>
          <w:b/>
          <w:iCs/>
          <w:i/>
        </w:rPr>
        <w:t xml:space="preserve">Bangladesh Dhaka</w:t>
      </w:r>
      <w:r>
        <w:rPr>
          <w:iCs/>
          <w:i/>
        </w:rPr>
        <w:t xml:space="preserve">.</w:t>
      </w:r>
    </w:p>
    <w:bookmarkEnd w:id="20"/>
    <w:bookmarkStart w:id="21" w:name="X8ac111ce36e6b696ea03ba723c99877e631e707"/>
    <w:p>
      <w:pPr>
        <w:pStyle w:val="Heading2"/>
      </w:pPr>
      <w:r>
        <w:t xml:space="preserve">Slide 2: The Historical Legacy of the Tailor in Bangladesh Dhaka</w:t>
      </w:r>
    </w:p>
    <w:p>
      <w:pPr>
        <w:pStyle w:val="FirstParagraph"/>
      </w:pPr>
      <w:r>
        <w:t xml:space="preserve">To understand the present, we must look at the past. In</w:t>
      </w:r>
      <w:r>
        <w:t xml:space="preserve"> </w:t>
      </w:r>
      <w:r>
        <w:rPr>
          <w:bCs/>
          <w:b/>
        </w:rPr>
        <w:t xml:space="preserve">Bangladesh Dhaka</w:t>
      </w:r>
      <w:r>
        <w:t xml:space="preserve">, tailoring is not merely a trade; it is a heritage dating back to the era of Mughal administration and British colonial rule.</w:t>
      </w:r>
    </w:p>
    <w:p>
      <w:pPr>
        <w:numPr>
          <w:ilvl w:val="0"/>
          <w:numId w:val="1001"/>
        </w:numPr>
        <w:pStyle w:val="Compact"/>
      </w:pPr>
      <w:r>
        <w:rPr>
          <w:bCs/>
          <w:b/>
        </w:rPr>
        <w:t xml:space="preserve">The Muslin Era:</w:t>
      </w:r>
      <w:r>
        <w:t xml:space="preserve"> </w:t>
      </w:r>
      <w:r>
        <w:t xml:space="preserve">Historically, this region was famous for fine muslin, requiring master artisans. While the industry shifted to ready-made garments (RMG) later, the artisanal skill of the individual</w:t>
      </w:r>
      <w:r>
        <w:t xml:space="preserve"> </w:t>
      </w:r>
      <w:r>
        <w:rPr>
          <w:bCs/>
          <w:b/>
        </w:rPr>
        <w:t xml:space="preserve">Tailor</w:t>
      </w:r>
      <w:r>
        <w:t xml:space="preserve"> </w:t>
      </w:r>
      <w:r>
        <w:t xml:space="preserve">remained a cornerstone of domestic life.</w:t>
      </w:r>
    </w:p>
    <w:p>
      <w:pPr>
        <w:numPr>
          <w:ilvl w:val="0"/>
          <w:numId w:val="1001"/>
        </w:numPr>
        <w:pStyle w:val="Compact"/>
      </w:pPr>
      <w:r>
        <w:rPr>
          <w:bCs/>
          <w:b/>
        </w:rPr>
        <w:t xml:space="preserve">Bazaar Culture:</w:t>
      </w:r>
      <w:r>
        <w:t xml:space="preserve"> </w:t>
      </w:r>
      <w:r>
        <w:t xml:space="preserve">Areas like Shankhari Bazar and New Market in</w:t>
      </w:r>
    </w:p>
    <w:p>
      <w:pPr>
        <w:numPr>
          <w:ilvl w:val="0"/>
          <w:numId w:val="1000"/>
        </w:numPr>
        <w:pStyle w:val="Compact"/>
      </w:pPr>
      <w:r>
        <w:t xml:space="preserve">Bangladesh Dhaka have long been centers where handloom fabric is cut, stitched, and sold. The local</w:t>
      </w:r>
      <w:r>
        <w:t xml:space="preserve"> </w:t>
      </w:r>
      <w:r>
        <w:rPr>
          <w:bCs/>
          <w:b/>
        </w:rPr>
        <w:t xml:space="preserve">Tailor</w:t>
      </w:r>
      <w:r>
        <w:t xml:space="preserve"> </w:t>
      </w:r>
      <w:r>
        <w:t xml:space="preserve">here was the primary interface between raw textile production and consumer wearability.</w:t>
      </w:r>
    </w:p>
    <w:p>
      <w:pPr>
        <w:numPr>
          <w:ilvl w:val="0"/>
          <w:numId w:val="1001"/>
        </w:numPr>
        <w:pStyle w:val="Compact"/>
      </w:pPr>
      <w:r>
        <w:rPr>
          <w:bCs/>
          <w:b/>
        </w:rPr>
        <w:t xml:space="preserve">Cultural Significance:</w:t>
      </w:r>
      <w:r>
        <w:t xml:space="preserve"> </w:t>
      </w:r>
      <w:r>
        <w:t xml:space="preserve">In Bengali culture, getting clothes tailored for Eid or special occasions is a ritual. The relationship between the client and the</w:t>
      </w:r>
      <w:r>
        <w:t xml:space="preserve"> </w:t>
      </w:r>
      <w:r>
        <w:rPr>
          <w:bCs/>
          <w:b/>
        </w:rPr>
        <w:t xml:space="preserve">Tailor</w:t>
      </w:r>
      <w:r>
        <w:t xml:space="preserve"> </w:t>
      </w:r>
      <w:r>
        <w:t xml:space="preserve">in</w:t>
      </w:r>
    </w:p>
    <w:p>
      <w:pPr>
        <w:numPr>
          <w:ilvl w:val="0"/>
          <w:numId w:val="1000"/>
        </w:numPr>
        <w:pStyle w:val="Compact"/>
      </w:pPr>
      <w:r>
        <w:t xml:space="preserve">Bangladesh Dhaka is often personal, built on years of trust and precise measurement knowledge.</w:t>
      </w:r>
    </w:p>
    <w:bookmarkEnd w:id="21"/>
    <w:bookmarkStart w:id="22" w:name="X2aaf37a08e148b4796efee7327642e2deafde0a"/>
    <w:p>
      <w:pPr>
        <w:pStyle w:val="Heading2"/>
      </w:pPr>
      <w:r>
        <w:t xml:space="preserve">Slide 3: Economic Impact and Employment Statistics</w:t>
      </w:r>
    </w:p>
    <w:p>
      <w:pPr>
        <w:pStyle w:val="FirstParagraph"/>
      </w:pPr>
      <w:r>
        <w:t xml:space="preserve">The economic contribution of the independent tailor sector in</w:t>
      </w:r>
      <w:r>
        <w:t xml:space="preserve"> </w:t>
      </w:r>
      <w:r>
        <w:rPr>
          <w:bCs/>
          <w:b/>
        </w:rPr>
        <w:t xml:space="preserve">Bangladesh Dhaka</w:t>
      </w:r>
      <w:r>
        <w:t xml:space="preserve"> </w:t>
      </w:r>
      <w:r>
        <w:t xml:space="preserve">is significant, often overshadowed by the massive Ready-Made Garment (RMG) export industry.</w:t>
      </w:r>
    </w:p>
    <w:p>
      <w:pPr>
        <w:numPr>
          <w:ilvl w:val="0"/>
          <w:numId w:val="1002"/>
        </w:numPr>
        <w:pStyle w:val="Compact"/>
      </w:pPr>
      <w:r>
        <w:rPr>
          <w:bCs/>
          <w:b/>
        </w:rPr>
        <w:t xml:space="preserve">Labor Force:</w:t>
      </w:r>
      <w:r>
        <w:t xml:space="preserve"> </w:t>
      </w:r>
      <w:r>
        <w:t xml:space="preserve">It is estimated that hundreds of thousands of skilled and semi-skilled tailors operate within the urban limits of</w:t>
      </w:r>
    </w:p>
    <w:p>
      <w:pPr>
        <w:numPr>
          <w:ilvl w:val="0"/>
          <w:numId w:val="1000"/>
        </w:numPr>
        <w:pStyle w:val="Compact"/>
      </w:pPr>
      <w:r>
        <w:t xml:space="preserve">Bangladesh Dhaka. This includes those working in small workshops, home-based units, and street-side stalls.</w:t>
      </w:r>
    </w:p>
    <w:p>
      <w:pPr>
        <w:numPr>
          <w:ilvl w:val="0"/>
          <w:numId w:val="1002"/>
        </w:numPr>
        <w:pStyle w:val="Compact"/>
      </w:pPr>
      <w:r>
        <w:rPr>
          <w:bCs/>
          <w:b/>
        </w:rPr>
        <w:t xml:space="preserve">SME Contribution:</w:t>
      </w:r>
      <w:r>
        <w:t xml:space="preserve"> </w:t>
      </w:r>
      <w:r>
        <w:t xml:space="preserve">The tailor sector is a vital component of the Small and Medium Enterprises (SME) landscape. By providing customized clothing, these businesses retain capital within the local community of</w:t>
      </w:r>
    </w:p>
    <w:p>
      <w:pPr>
        <w:numPr>
          <w:ilvl w:val="0"/>
          <w:numId w:val="1000"/>
        </w:numPr>
        <w:pStyle w:val="Compact"/>
      </w:pPr>
      <w:r>
        <w:t xml:space="preserve">Bangladesh Dhaka, rather than exporting labor solely for global brands.</w:t>
      </w:r>
    </w:p>
    <w:p>
      <w:pPr>
        <w:numPr>
          <w:ilvl w:val="0"/>
          <w:numId w:val="1002"/>
        </w:numPr>
        <w:pStyle w:val="Compact"/>
      </w:pPr>
      <w:r>
        <w:rPr>
          <w:bCs/>
          <w:b/>
        </w:rPr>
        <w:t xml:space="preserve">Income Generation:</w:t>
      </w:r>
      <w:r>
        <w:t xml:space="preserve"> </w:t>
      </w:r>
      <w:r>
        <w:t xml:space="preserve">For many families in peripheral areas of</w:t>
      </w:r>
    </w:p>
    <w:p>
      <w:pPr>
        <w:numPr>
          <w:ilvl w:val="0"/>
          <w:numId w:val="1000"/>
        </w:numPr>
        <w:pStyle w:val="Compact"/>
      </w:pPr>
      <w:r>
        <w:t xml:space="preserve">Bangladesh Dhaka, such as Dhamrai or Gazipur, the income generated by skilled tailoring provides a crucial safety net against economic fluctuations.</w:t>
      </w:r>
    </w:p>
    <w:bookmarkEnd w:id="22"/>
    <w:bookmarkStart w:id="23" w:name="Xb55b110791cb9b5c8df47d7584a798158b35481"/>
    <w:p>
      <w:pPr>
        <w:pStyle w:val="Heading2"/>
      </w:pPr>
      <w:r>
        <w:t xml:space="preserve">Slide 4: Challenges Faced by the Modern Tailor in Bangladesh Dhaka</w:t>
      </w:r>
    </w:p>
    <w:p>
      <w:pPr>
        <w:pStyle w:val="FirstParagraph"/>
      </w:pPr>
      <w:r>
        <w:t xml:space="preserve">The contemporary landscape presents formidable challenges for the traditional tailor operating in</w:t>
      </w:r>
    </w:p>
    <w:p>
      <w:pPr>
        <w:pStyle w:val="BodyText"/>
      </w:pPr>
      <w:r>
        <w:t xml:space="preserve">Bangladesh Dhaka.</w:t>
      </w:r>
    </w:p>
    <w:p>
      <w:pPr>
        <w:numPr>
          <w:ilvl w:val="0"/>
          <w:numId w:val="1003"/>
        </w:numPr>
        <w:pStyle w:val="Compact"/>
      </w:pPr>
      <w:r>
        <w:rPr>
          <w:bCs/>
          <w:b/>
        </w:rPr>
        <w:t xml:space="preserve">Rise of Fast Fashion:</w:t>
      </w:r>
      <w:r>
        <w:t xml:space="preserve"> </w:t>
      </w:r>
      <w:r>
        <w:t xml:space="preserve">The influx of cheap, imported ready-made clothing from India and local factory outlets has reduced the demand for bespoke tailoring among lower-income demographics.</w:t>
      </w:r>
    </w:p>
    <w:p>
      <w:pPr>
        <w:numPr>
          <w:ilvl w:val="0"/>
          <w:numId w:val="1003"/>
        </w:numPr>
        <w:pStyle w:val="Compact"/>
      </w:pPr>
      <w:r>
        <w:rPr>
          <w:bCs/>
          <w:b/>
        </w:rPr>
        <w:t xml:space="preserve">Educational Shifts:</w:t>
      </w:r>
      <w:r>
        <w:t xml:space="preserve"> </w:t>
      </w:r>
      <w:r>
        <w:t xml:space="preserve">Younger generations in</w:t>
      </w:r>
    </w:p>
    <w:p>
      <w:pPr>
        <w:numPr>
          <w:ilvl w:val="0"/>
          <w:numId w:val="1000"/>
        </w:numPr>
        <w:pStyle w:val="Compact"/>
      </w:pPr>
      <w:r>
        <w:t xml:space="preserve">Bangladesh Dhaka often prioritize white-collar education over vocational trades like tailoring, leading to a potential skills gap and labor shortage in the long term.</w:t>
      </w:r>
    </w:p>
    <w:p>
      <w:pPr>
        <w:numPr>
          <w:ilvl w:val="0"/>
          <w:numId w:val="1003"/>
        </w:numPr>
        <w:pStyle w:val="Compact"/>
      </w:pPr>
      <w:r>
        <w:rPr>
          <w:bCs/>
          <w:b/>
        </w:rPr>
        <w:t xml:space="preserve">Spatial Constraints:</w:t>
      </w:r>
      <w:r>
        <w:t xml:space="preserve"> </w:t>
      </w:r>
      <w:r>
        <w:t xml:space="preserve">Land prices in central</w:t>
      </w:r>
    </w:p>
    <w:p>
      <w:pPr>
        <w:numPr>
          <w:ilvl w:val="0"/>
          <w:numId w:val="1000"/>
        </w:numPr>
        <w:pStyle w:val="Compact"/>
      </w:pPr>
      <w:r>
        <w:t xml:space="preserve">Bangladesh Dhaka are exorbitant. Many traditional tailoring hubs have been displaced or forced to move to more distant areas, disrupting established customer bases.</w:t>
      </w:r>
    </w:p>
    <w:p>
      <w:pPr>
        <w:numPr>
          <w:ilvl w:val="0"/>
          <w:numId w:val="1003"/>
        </w:numPr>
        <w:pStyle w:val="Compact"/>
      </w:pPr>
      <w:r>
        <w:rPr>
          <w:bCs/>
          <w:b/>
        </w:rPr>
        <w:t xml:space="preserve">Lack of Formalization:</w:t>
      </w:r>
      <w:r>
        <w:t xml:space="preserve"> </w:t>
      </w:r>
      <w:r>
        <w:t xml:space="preserve">Most tailors in</w:t>
      </w:r>
    </w:p>
    <w:p>
      <w:pPr>
        <w:numPr>
          <w:ilvl w:val="0"/>
          <w:numId w:val="1000"/>
        </w:numPr>
        <w:pStyle w:val="Compact"/>
      </w:pPr>
      <w:r>
        <w:t xml:space="preserve">Bangladesh Dhaka operate informally, lacking access to micro-finance, health insurance, or legal protection for their labor rights.</w:t>
      </w:r>
    </w:p>
    <w:bookmarkEnd w:id="23"/>
    <w:bookmarkStart w:id="24" w:name="X76aea98def54a66a7d793c46d5c45eef94e2681"/>
    <w:p>
      <w:pPr>
        <w:pStyle w:val="Heading2"/>
      </w:pPr>
      <w:r>
        <w:t xml:space="preserve">Slide 5: Digital Integration and E-Commerce Opportunities</w:t>
      </w:r>
    </w:p>
    <w:p>
      <w:pPr>
        <w:pStyle w:val="FirstParagraph"/>
      </w:pPr>
      <w:r>
        <w:t xml:space="preserve">Innovation is the key to survival. The tailor in</w:t>
      </w:r>
    </w:p>
    <w:p>
      <w:pPr>
        <w:pStyle w:val="BodyText"/>
      </w:pPr>
      <w:r>
        <w:t xml:space="preserve">Bangladesh Dhaka is increasingly embracing digital tools.</w:t>
      </w:r>
    </w:p>
    <w:p>
      <w:pPr>
        <w:numPr>
          <w:ilvl w:val="0"/>
          <w:numId w:val="1004"/>
        </w:numPr>
        <w:pStyle w:val="Compact"/>
      </w:pPr>
      <w:r>
        <w:rPr>
          <w:bCs/>
          <w:b/>
        </w:rPr>
        <w:t xml:space="preserve">Social Media Marketing:</w:t>
      </w:r>
      <w:r>
        <w:t xml:space="preserve"> </w:t>
      </w:r>
      <w:r>
        <w:t xml:space="preserve">Platforms like Facebook and Instagram have become virtual storefronts for tailors in</w:t>
      </w:r>
    </w:p>
    <w:p>
      <w:pPr>
        <w:numPr>
          <w:ilvl w:val="0"/>
          <w:numId w:val="1000"/>
        </w:numPr>
        <w:pStyle w:val="Compact"/>
      </w:pPr>
      <w:r>
        <w:t xml:space="preserve">Bangladesh Dhaka. Artisans now showcase their work online, accepting orders via direct messages, effectively bypassing the need for physical retail space in expensive areas.</w:t>
      </w:r>
    </w:p>
    <w:p>
      <w:pPr>
        <w:numPr>
          <w:ilvl w:val="0"/>
          <w:numId w:val="1004"/>
        </w:numPr>
        <w:pStyle w:val="Compact"/>
      </w:pPr>
      <w:r>
        <w:rPr>
          <w:bCs/>
          <w:b/>
        </w:rPr>
        <w:t xml:space="preserve">Fashion Apps:</w:t>
      </w:r>
      <w:r>
        <w:t xml:space="preserve"> </w:t>
      </w:r>
      <w:r>
        <w:t xml:space="preserve">Local fashion applications are connecting independent tailors with customers who seek customization. This digital bridge enhances the visibility of talented individuals across different zones of</w:t>
      </w:r>
    </w:p>
    <w:p>
      <w:pPr>
        <w:numPr>
          <w:ilvl w:val="0"/>
          <w:numId w:val="1000"/>
        </w:numPr>
        <w:pStyle w:val="Compact"/>
      </w:pPr>
      <w:r>
        <w:t xml:space="preserve">Bangladesh Dhaka.</w:t>
      </w:r>
    </w:p>
    <w:p>
      <w:pPr>
        <w:numPr>
          <w:ilvl w:val="0"/>
          <w:numId w:val="1004"/>
        </w:numPr>
        <w:pStyle w:val="Compact"/>
      </w:pPr>
      <w:r>
        <w:rPr>
          <w:bCs/>
          <w:b/>
        </w:rPr>
        <w:t xml:space="preserve">E-Learning:</w:t>
      </w:r>
      <w:r>
        <w:t xml:space="preserve"> </w:t>
      </w:r>
      <w:r>
        <w:t xml:space="preserve">YouTube tutorials and online courses are helping new entrants learn advanced stitching techniques, ensuring that the quality standards upheld by veteran tailors in</w:t>
      </w:r>
    </w:p>
    <w:p>
      <w:pPr>
        <w:numPr>
          <w:ilvl w:val="0"/>
          <w:numId w:val="1000"/>
        </w:numPr>
        <w:pStyle w:val="Compact"/>
      </w:pPr>
      <w:r>
        <w:t xml:space="preserve">Bangladesh Dhaka are maintained.</w:t>
      </w:r>
    </w:p>
    <w:bookmarkEnd w:id="24"/>
    <w:bookmarkStart w:id="25" w:name="X29f030b4b02a0ed2a23d67978a86fb60b8a96be"/>
    <w:p>
      <w:pPr>
        <w:pStyle w:val="Heading2"/>
      </w:pPr>
      <w:r>
        <w:t xml:space="preserve">Slide 6: Sustainability and Ethical Fashion</w:t>
      </w:r>
    </w:p>
    <w:p>
      <w:pPr>
        <w:pStyle w:val="FirstParagraph"/>
      </w:pPr>
      <w:r>
        <w:t xml:space="preserve">The global shift toward sustainability offers a unique niche for the traditional tailor in</w:t>
      </w:r>
    </w:p>
    <w:p>
      <w:pPr>
        <w:pStyle w:val="BodyText"/>
      </w:pPr>
      <w:r>
        <w:t xml:space="preserve">Bangladesh Dhaka.</w:t>
      </w:r>
    </w:p>
    <w:p>
      <w:pPr>
        <w:numPr>
          <w:ilvl w:val="0"/>
          <w:numId w:val="1005"/>
        </w:numPr>
        <w:pStyle w:val="Compact"/>
      </w:pPr>
      <w:r>
        <w:rPr>
          <w:bCs/>
          <w:b/>
        </w:rPr>
        <w:t xml:space="preserve">Reduced Waste:</w:t>
      </w:r>
      <w:r>
        <w:t xml:space="preserve"> </w:t>
      </w:r>
      <w:r>
        <w:t xml:space="preserve">Tailoring to order significantly reduces fabric waste compared to mass manufacturing. The tailor in</w:t>
      </w:r>
    </w:p>
    <w:p>
      <w:pPr>
        <w:numPr>
          <w:ilvl w:val="0"/>
          <w:numId w:val="1000"/>
        </w:numPr>
        <w:pStyle w:val="Compact"/>
      </w:pPr>
      <w:r>
        <w:t xml:space="preserve">Bangladesh Dhaka can promote this "slow fashion" approach, appealing to environmentally conscious consumers.</w:t>
      </w:r>
    </w:p>
    <w:p>
      <w:pPr>
        <w:numPr>
          <w:ilvl w:val="0"/>
          <w:numId w:val="1005"/>
        </w:numPr>
        <w:pStyle w:val="Compact"/>
      </w:pPr>
      <w:r>
        <w:rPr>
          <w:bCs/>
          <w:b/>
        </w:rPr>
        <w:t xml:space="preserve">Natural Fabrics:</w:t>
      </w:r>
      <w:r>
        <w:t xml:space="preserve"> </w:t>
      </w:r>
      <w:r>
        <w:t xml:space="preserve">There is a resurgence of interest in Khadi and handloom products. Tailors who specialize in working with these traditional fabrics play a crucial role in preserving the ecological balance and cultural identity of</w:t>
      </w:r>
    </w:p>
    <w:p>
      <w:pPr>
        <w:numPr>
          <w:ilvl w:val="0"/>
          <w:numId w:val="1000"/>
        </w:numPr>
        <w:pStyle w:val="Compact"/>
      </w:pPr>
      <w:r>
        <w:t xml:space="preserve">Bangladesh Dhaka.</w:t>
      </w:r>
    </w:p>
    <w:p>
      <w:pPr>
        <w:numPr>
          <w:ilvl w:val="0"/>
          <w:numId w:val="1005"/>
        </w:numPr>
        <w:pStyle w:val="Compact"/>
      </w:pPr>
      <w:r>
        <w:rPr>
          <w:bCs/>
          <w:b/>
        </w:rPr>
        <w:t xml:space="preserve">Mending and Upcycling:</w:t>
      </w:r>
      <w:r>
        <w:t xml:space="preserve"> </w:t>
      </w:r>
      <w:r>
        <w:t xml:space="preserve">A growing trend among urban youth in</w:t>
      </w:r>
    </w:p>
    <w:p>
      <w:pPr>
        <w:numPr>
          <w:ilvl w:val="0"/>
          <w:numId w:val="1000"/>
        </w:numPr>
        <w:pStyle w:val="Compact"/>
      </w:pPr>
      <w:r>
        <w:t xml:space="preserve">Bangladesh Dhaka is repairing old clothes rather than buying new ones. This extends the lifecycle of garments and reinforces the essential service role of the local tailor.</w:t>
      </w:r>
    </w:p>
    <w:bookmarkEnd w:id="25"/>
    <w:bookmarkStart w:id="26" w:name="Xf433b31dd101fe39d4712ae5fef514be7d89918"/>
    <w:p>
      <w:pPr>
        <w:pStyle w:val="Heading2"/>
      </w:pPr>
      <w:r>
        <w:t xml:space="preserve">Slide 7: Policy Recommendations and Support Systems</w:t>
      </w:r>
    </w:p>
    <w:p>
      <w:pPr>
        <w:pStyle w:val="FirstParagraph"/>
      </w:pPr>
      <w:r>
        <w:t xml:space="preserve">To ensure the longevity of this vital trade, specific interventions are required for tailors in</w:t>
      </w:r>
    </w:p>
    <w:p>
      <w:pPr>
        <w:pStyle w:val="BodyText"/>
      </w:pPr>
      <w:r>
        <w:t xml:space="preserve">Bangladesh Dhaka.</w:t>
      </w:r>
    </w:p>
    <w:p>
      <w:pPr>
        <w:numPr>
          <w:ilvl w:val="0"/>
          <w:numId w:val="1006"/>
        </w:numPr>
        <w:pStyle w:val="Compact"/>
      </w:pPr>
      <w:r>
        <w:rPr>
          <w:bCs/>
          <w:b/>
        </w:rPr>
        <w:t xml:space="preserve">Vocational Training Centers:</w:t>
      </w:r>
      <w:r>
        <w:t xml:space="preserve"> </w:t>
      </w:r>
      <w:r>
        <w:t xml:space="preserve">The government and NGOs should establish modern training centers in underserved areas of</w:t>
      </w:r>
    </w:p>
    <w:p>
      <w:pPr>
        <w:numPr>
          <w:ilvl w:val="0"/>
          <w:numId w:val="1000"/>
        </w:numPr>
        <w:pStyle w:val="Compact"/>
      </w:pPr>
      <w:r>
        <w:t xml:space="preserve">Bangladesh Dhaka, focusing on both traditional techniques and modern industrial standards.</w:t>
      </w:r>
    </w:p>
    <w:p>
      <w:pPr>
        <w:numPr>
          <w:ilvl w:val="0"/>
          <w:numId w:val="1006"/>
        </w:numPr>
        <w:pStyle w:val="Compact"/>
      </w:pPr>
      <w:r>
        <w:rPr>
          <w:bCs/>
          <w:b/>
        </w:rPr>
        <w:t xml:space="preserve">Digital Literacy Programs:</w:t>
      </w:r>
      <w:r>
        <w:t xml:space="preserve"> </w:t>
      </w:r>
      <w:r>
        <w:t xml:space="preserve">Training tailors to use digital payment systems and online marketing tools is essential for their economic integration into the modern economy of</w:t>
      </w:r>
    </w:p>
    <w:p>
      <w:pPr>
        <w:numPr>
          <w:ilvl w:val="0"/>
          <w:numId w:val="1000"/>
        </w:numPr>
        <w:pStyle w:val="Compact"/>
      </w:pPr>
      <w:r>
        <w:t xml:space="preserve">Bangladesh Dhaka.</w:t>
      </w:r>
    </w:p>
    <w:p>
      <w:pPr>
        <w:numPr>
          <w:ilvl w:val="0"/>
          <w:numId w:val="1006"/>
        </w:numPr>
        <w:pStyle w:val="Compact"/>
      </w:pPr>
      <w:r>
        <w:rPr>
          <w:bCs/>
          <w:b/>
        </w:rPr>
        <w:t xml:space="preserve">Social Security Schemes:</w:t>
      </w:r>
      <w:r>
        <w:t xml:space="preserve"> </w:t>
      </w:r>
      <w:r>
        <w:t xml:space="preserve">Extending social security coverage to informal sector workers, including tailors, would improve their quality of life and job security.</w:t>
      </w:r>
    </w:p>
    <w:p>
      <w:pPr>
        <w:numPr>
          <w:ilvl w:val="0"/>
          <w:numId w:val="1006"/>
        </w:numPr>
        <w:pStyle w:val="Compact"/>
      </w:pPr>
      <w:r>
        <w:rPr>
          <w:bCs/>
          <w:b/>
        </w:rPr>
        <w:t xml:space="preserve">Designated Zones:</w:t>
      </w:r>
      <w:r>
        <w:t xml:space="preserve"> </w:t>
      </w:r>
      <w:r>
        <w:t xml:space="preserve">Creating affordable artisan markets or hubs specifically for tailors in central</w:t>
      </w:r>
    </w:p>
    <w:p>
      <w:pPr>
        <w:numPr>
          <w:ilvl w:val="0"/>
          <w:numId w:val="1000"/>
        </w:numPr>
        <w:pStyle w:val="Compact"/>
      </w:pPr>
      <w:r>
        <w:t xml:space="preserve">Bangladesh Dhaka would preserve the cultural heritage while supporting economic activity.</w:t>
      </w:r>
    </w:p>
    <w:bookmarkEnd w:id="26"/>
    <w:bookmarkStart w:id="27" w:name="slide-8-conclusion-and-future-outlook"/>
    <w:p>
      <w:pPr>
        <w:pStyle w:val="Heading2"/>
      </w:pPr>
      <w:r>
        <w:t xml:space="preserve">Slide 8: Conclusion and Future Outlook</w:t>
      </w:r>
    </w:p>
    <w:p>
      <w:pPr>
        <w:pStyle w:val="FirstParagraph"/>
      </w:pPr>
      <w:r>
        <w:t xml:space="preserve">In conclusion, the tailor remains an indispensable figure in the social and economic ecosystem of</w:t>
      </w:r>
    </w:p>
    <w:p>
      <w:pPr>
        <w:pStyle w:val="BodyText"/>
      </w:pPr>
      <w:r>
        <w:t xml:space="preserve">Bangladesh Dhaka.</w:t>
      </w:r>
    </w:p>
    <w:p>
      <w:pPr>
        <w:pStyle w:val="BodyText"/>
      </w:pPr>
      <w:r>
        <w:t xml:space="preserve">While globalization and industrialization pose threats, they also present opportunities for adaptation. The future of tailoring in this region lies in hybridization—combining traditional craftsmanship with digital efficiency.</w:t>
      </w:r>
    </w:p>
    <w:p>
      <w:pPr>
        <w:pStyle w:val="BodyText"/>
      </w:pPr>
      <w:r>
        <w:t xml:space="preserve">We must recognize that the tailor is not just a service provider but a custodian of cultural identity in</w:t>
      </w:r>
      <w:r>
        <w:t xml:space="preserve"> </w:t>
      </w:r>
      <w:r>
        <w:rPr>
          <w:bCs/>
          <w:b/>
        </w:rPr>
        <w:t xml:space="preserve">Bangladesh Dhaka</w:t>
      </w:r>
      <w:r>
        <w:t xml:space="preserve">. By supporting this sector through policy, education, and digital inclusion, we can ensure that the art of tailoring thrives for generations to come.</w:t>
      </w:r>
    </w:p>
    <w:p>
      <w:pPr>
        <w:pStyle w:val="BodyText"/>
      </w:pPr>
      <w:r>
        <w:rPr>
          <w:bCs/>
          <w:b/>
        </w:rPr>
        <w:t xml:space="preserve">Thank you for your attention. Questions regarding the tailor's role in Bangladesh Dhaka are now open.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Tailor in Bangladesh Dhaka</dc:title>
  <dc:creator/>
  <dc:language>en</dc:language>
  <cp:keywords/>
  <dcterms:created xsi:type="dcterms:W3CDTF">2026-07-29T13:25:51Z</dcterms:created>
  <dcterms:modified xsi:type="dcterms:W3CDTF">2026-07-29T13:25:51Z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