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Israel</w:t>
      </w:r>
      <w:r>
        <w:t xml:space="preserve"> </w:t>
      </w:r>
      <w:r>
        <w:t xml:space="preserve">Jerusalem</w:t>
      </w:r>
    </w:p>
    <w:bookmarkStart w:id="21" w:name="seminar-presentation-slides"/>
    <w:p>
      <w:pPr>
        <w:pStyle w:val="Heading1"/>
      </w:pPr>
      <w:r>
        <w:t xml:space="preserve">Seminar Presentation Slides</w:t>
      </w:r>
    </w:p>
    <w:bookmarkStart w:id="20" w:name="X2c77ca301d906864f7b7274f55111d912420ef5"/>
    <w:p>
      <w:pPr>
        <w:pStyle w:val="Heading3"/>
      </w:pPr>
      <w:r>
        <w:t xml:space="preserve">Title: The Art and Industry of the Tailor in Israel Jerusalem</w:t>
      </w:r>
    </w:p>
    <w:p>
      <w:pPr>
        <w:pStyle w:val="FirstParagraph"/>
      </w:pPr>
      <w:r>
        <w:rPr>
          <w:bCs/>
          <w:b/>
        </w:rPr>
        <w:t xml:space="preserve">Date:</w:t>
      </w:r>
      <w:r>
        <w:t xml:space="preserve"> </w:t>
      </w:r>
      <w:r>
        <w:t xml:space="preserve">October 24, 2023</w:t>
      </w:r>
    </w:p>
    <w:p>
      <w:pPr>
        <w:pStyle w:val="BodyText"/>
      </w:pPr>
      <w:r>
        <w:rPr>
          <w:bCs/>
          <w:b/>
        </w:rPr>
        <w:t xml:space="preserve">Presenter:</w:t>
      </w:r>
      <w:r>
        <w:t xml:space="preserve"> </w:t>
      </w:r>
      <w:r>
        <w:t xml:space="preserve">[Your Name/Organization]</w:t>
      </w:r>
    </w:p>
    <w:bookmarkEnd w:id="20"/>
    <w:bookmarkEnd w:id="21"/>
    <w:bookmarkStart w:id="22" w:name="seminar-presentation-slides-introduction"/>
    <w:p>
      <w:pPr>
        <w:pStyle w:val="Heading2"/>
      </w:pPr>
      <w:r>
        <w:t xml:space="preserve">Seminar Presentation Slides: Introduction</w:t>
      </w:r>
    </w:p>
    <w:p>
      <w:pPr>
        <w:pStyle w:val="FirstParagraph"/>
      </w:pPr>
      <w:r>
        <w:t xml:space="preserve">Welcome to this comprehensive Seminar Presentation Slides document. Today, we embark on a journey to explore the intricate world of textiles and garment construction within one of the most historically significant cities in the world. Specifically, we focus on the role of a Tailor operating in Israel Jerusalem. This Seminar Presentation Slides format allows us to break down complex cultural, economic, and practical aspects into digestible segments. The city of Israel Jerusalem serves not just as a geographic location but as a melting pot of traditions where ancient customs meet modern manufacturing demands. Understanding the local tailor industry here requires looking beyond simple clothing repair; it involves analyzing religious observance, cultural identity, and the unique supply chain dynamics present in this region.</w:t>
      </w:r>
    </w:p>
    <w:bookmarkEnd w:id="22"/>
    <w:bookmarkStart w:id="23" w:name="Xe985af579b13cf9915eeb21b146fa50f7352313"/>
    <w:p>
      <w:pPr>
        <w:pStyle w:val="Heading2"/>
      </w:pPr>
      <w:r>
        <w:t xml:space="preserve">Seminar Presentation Slides: The Historical Context of Tailoring</w:t>
      </w:r>
    </w:p>
    <w:p>
      <w:pPr>
        <w:pStyle w:val="FirstParagraph"/>
      </w:pPr>
      <w:r>
        <w:t xml:space="preserve">To truly appreciate the modern Tailor in Israel Jerusalem, one must first understand the historical lineage. For centuries, Jerusalem has been a hub for trade and craftsmanship. The concept of a skilled craftsman is deeply embedded in the local culture. In many neighborhoods across Israel Jerusalem, tailoring was traditionally passed down through generations within families. These artisans did not merely sew fabric; they preserved heritage by ensuring that garments adhered to specific cultural and religious standards. For instance, the precision required in sewing ritual garments often mirrored the precision found in other Jewish crafts, such as calligraphy or stone masonry. This Seminar Presentation Slides section highlights that tailoring is viewed as a sacred duty in many contexts within Israel Jerusalem, elevating it from a mere service to an act of cultural preservation.</w:t>
      </w:r>
    </w:p>
    <w:bookmarkEnd w:id="23"/>
    <w:bookmarkStart w:id="24" w:name="X4c7629a4e3709741b65cb4ca621fe03439a690a"/>
    <w:p>
      <w:pPr>
        <w:pStyle w:val="Heading2"/>
      </w:pPr>
      <w:r>
        <w:t xml:space="preserve">Seminar Presentation Slides: Religious Observance and Modesty</w:t>
      </w:r>
    </w:p>
    <w:p>
      <w:pPr>
        <w:pStyle w:val="FirstParagraph"/>
      </w:pPr>
      <w:r>
        <w:t xml:space="preserve">A critical aspect of being a Tailor in Israel Jerusalem is the adherence to Halakha, or Jewish law. Many clients seek out specialized tailoring services to ensure their clothing complies with laws of modesty (Tzniut). This is particularly relevant for Orthodox communities found throughout Israel Jerusalem. A knowledgeable Tailor must understand the nuances of garment construction that affect religious compliance, such as the proper fitting of Shabbat garments or the specific requirements for covering during prayer. Furthermore, during holidays like Passover or Sukkot, there is a surge in demand for new attire that reflects both joy and modesty standards. The Seminar Presentation Slides emphasize that a successful Tailor in this region must often possess theological literacy alongside sewing expertise to serve the community effectively.</w:t>
      </w:r>
    </w:p>
    <w:bookmarkEnd w:id="24"/>
    <w:bookmarkStart w:id="25" w:name="X63270de4d3bc634d245e5525f9afbc8542aab17"/>
    <w:p>
      <w:pPr>
        <w:pStyle w:val="Heading2"/>
      </w:pPr>
      <w:r>
        <w:t xml:space="preserve">Seminar Presentation Slides: The Uniform Industry in Israel Jerusalem</w:t>
      </w:r>
    </w:p>
    <w:p>
      <w:pPr>
        <w:pStyle w:val="FirstParagraph"/>
      </w:pPr>
      <w:r>
        <w:t xml:space="preserve">Beyond religious garments, the commercial aspect of tailoring is vital. Israel Jerusalem hosts a significant military and governmental presence. Consequently, there is a high demand for custom-fit uniforms and professional attire for security forces, government officials, and diplomatic staff. A Tailor here often collaborates with defense contractors or corporate entities to produce uniform lines that are durable yet comfortable in the Mediterranean climate of Israel Jerusalem. This sector represents a substantial economic engine for local tailoring workshops. The Seminar Presentation Slides note that these contracts require rigorous quality control and rapid turnaround times, distinguishing this type of work from traditional bespoke retail tailoring.</w:t>
      </w:r>
    </w:p>
    <w:bookmarkEnd w:id="25"/>
    <w:bookmarkStart w:id="26" w:name="X35f0fced56c5f28528a311bcc664268b683a43e"/>
    <w:p>
      <w:pPr>
        <w:pStyle w:val="Heading2"/>
      </w:pPr>
      <w:r>
        <w:t xml:space="preserve">Seminar Presentation Slides: Bridging Cultural Divides</w:t>
      </w:r>
    </w:p>
    <w:p>
      <w:pPr>
        <w:pStyle w:val="FirstParagraph"/>
      </w:pPr>
      <w:r>
        <w:t xml:space="preserve">Israel Jerusalem is a city where diverse ethnicities coexist, including Ashkenazi Jews, Sephardic Jews, Mizrahi Jews, Arabs of all faiths, and Christian communities. A versatile Tailor plays a unique role in bridging these cultural divides through fashion. Traditional attire varies greatly among these groups; for example, the embroidery styles differ significantly between Galilee and Jerusalem’s Arab quarters or the ultra-Orthodox neighborhoods. A modern Tailor often incorporates elements from various traditions to create fusion wear that resonates with Israel Jerusalem’s multicultural identity. This Seminar Presentation Slides segment suggests that tailoring acts as a soft power tool for social cohesion, allowing individuals to express their specific ethnic pride while participating in the broader civic life of the city.</w:t>
      </w:r>
    </w:p>
    <w:bookmarkEnd w:id="26"/>
    <w:bookmarkStart w:id="27" w:name="X3a1dd94b684ec8de2fe0eb769ce2b158516c653"/>
    <w:p>
      <w:pPr>
        <w:pStyle w:val="Heading2"/>
      </w:pPr>
      <w:r>
        <w:t xml:space="preserve">Seminar Presentation Slides: Economic Challenges and Opportunities</w:t>
      </w:r>
    </w:p>
    <w:p>
      <w:pPr>
        <w:pStyle w:val="FirstParagraph"/>
      </w:pPr>
      <w:r>
        <w:t xml:space="preserve">The economic landscape for a Tailor in Israel Jerusalem is fraught with challenges, primarily driven by global competition from fast fashion imports. However, local tailors survive by offering value-added services that mass production cannot replicate: fit customization and repair. In Israel Jerusalem, the cost of living is high, and consumers are increasingly valuing durability over disposability. This trend has revived interest in traditional tailoring skills. Moreover, the tourism industry in Israel Jerusalem provides a steady stream of visitors who require alterations for formal wear or who seek custom-made souvenirs that reflect local craftsmanship. The Seminar Presentation Slides argue that sustainability is becoming a key selling point for independent Tailors in this market.</w:t>
      </w:r>
    </w:p>
    <w:bookmarkEnd w:id="27"/>
    <w:bookmarkStart w:id="28" w:name="X81e6b99179e794f9764df340ba3d3b7197ff02c"/>
    <w:p>
      <w:pPr>
        <w:pStyle w:val="Heading2"/>
      </w:pPr>
      <w:r>
        <w:t xml:space="preserve">Seminar Presentation Slides: Technological Integration</w:t>
      </w:r>
    </w:p>
    <w:p>
      <w:pPr>
        <w:pStyle w:val="FirstParagraph"/>
      </w:pPr>
      <w:r>
        <w:t xml:space="preserve">The modern era has brought technology into the atelier. Today’s Tailor in Israel Jerusalem often utilizes computer-aided design (CAD) software for pattern making, especially when dealing with complex uniform orders. However, the human touch remains irreplaceable. The integration of digital marketing allows local tailors to reach a wider audience across Israel Jerusalem and even export their bespoke services globally through e-commerce platforms that showcase their craftsmanship. This Seminar Presentation Slides section illustrates how tradition and innovation coexist, enabling traditional trades to thrive in a tech-savvy economy.</w:t>
      </w:r>
    </w:p>
    <w:bookmarkEnd w:id="28"/>
    <w:bookmarkStart w:id="29" w:name="seminar-presentation-slides-conclusion"/>
    <w:p>
      <w:pPr>
        <w:pStyle w:val="Heading2"/>
      </w:pPr>
      <w:r>
        <w:t xml:space="preserve">Seminar Presentation Slides: Conclusion</w:t>
      </w:r>
    </w:p>
    <w:p>
      <w:pPr>
        <w:pStyle w:val="FirstParagraph"/>
      </w:pPr>
      <w:r>
        <w:t xml:space="preserve">In conclusion, the role of a Tailor in Israel Jerusalem is multifaceted, encompassing religious observance, economic resilience, and cultural expression. As detailed in these Seminar Presentation Slides, the tailor is not just a service provider but a custodian of local heritage and identity. Whether fitting a bar mitzvah suit or altering military gear, the work done by these artisans contributes significantly to the social fabric of Israel Jerusalem. We encourage further study into how sustainable practices can be integrated into this historic trade to ensure its longevity for future generations.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Israel Jerusalem</dc:title>
  <dc:creator/>
  <dc:language>en</dc:language>
  <cp:keywords/>
  <dcterms:created xsi:type="dcterms:W3CDTF">2026-07-29T03:50:55Z</dcterms:created>
  <dcterms:modified xsi:type="dcterms:W3CDTF">2026-07-29T03:50:55Z</dcterms:modified>
</cp:coreProperties>
</file>

<file path=docProps/custom.xml><?xml version="1.0" encoding="utf-8"?>
<Properties xmlns="http://schemas.openxmlformats.org/officeDocument/2006/custom-properties" xmlns:vt="http://schemas.openxmlformats.org/officeDocument/2006/docPropsVTypes"/>
</file>