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Mexico</w:t>
      </w:r>
      <w:r>
        <w:t xml:space="preserve"> </w:t>
      </w:r>
      <w:r>
        <w:t xml:space="preserve">City</w:t>
      </w:r>
    </w:p>
    <w:bookmarkStart w:id="30" w:name="X00e7631693f5a6cc3461a9d694100f18b9e5c3d"/>
    <w:p>
      <w:pPr>
        <w:pStyle w:val="Heading1"/>
      </w:pPr>
      <w:r>
        <w:t xml:space="preserve">Seminar Presentation Slides</w:t>
      </w:r>
      <w:r>
        <w:br/>
      </w:r>
      <w:r>
        <w:t xml:space="preserve">Mastering the Art of the Tailor in Mexico City</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specialized trade of the Tailor within one of the world’s most dynamic urban centers. We are examining how traditional craftsmanship intersects with modern high fashion in Mexico City. This city, often referred to as CDMX or Ciutat de México, serves as a cultural melting pot where heritage meets innovation. For our purposes, understanding the role of a professional tailor here is not just about sewing buttons; it is about navigating complex supply chains, respecting artisanal history, and adapting to the fast-paced fashion consumption habits of millions of residents.</w:t>
      </w:r>
    </w:p>
    <w:p>
      <w:pPr>
        <w:pStyle w:val="BodyText"/>
      </w:pPr>
      <w:r>
        <w:t xml:space="preserve">In this presentation, we will analyze why Mexico City remains a critical hub for textile manufacturing and custom tailoring. We will explore how a dedicated Tailor can thrive in an environment that values both "hecho a mano" (handmade) quality and contemporary global trends. By the end of these slides, attendees will understand the logistical, cultural, and economic factors that define this profession in this specific geographic location.</w:t>
      </w:r>
    </w:p>
    <w:bookmarkEnd w:id="20"/>
    <w:bookmarkStart w:id="21" w:name="Xe0b31d15b5a9a098d51f876790a69a1460e0bb6"/>
    <w:p>
      <w:pPr>
        <w:pStyle w:val="Heading2"/>
      </w:pPr>
      <w:r>
        <w:t xml:space="preserve">Slide 2: The Unique Fabric Landscape of Mexico City</w:t>
      </w:r>
    </w:p>
    <w:p>
      <w:pPr>
        <w:pStyle w:val="FirstParagraph"/>
      </w:pPr>
      <w:r>
        <w:t xml:space="preserve">Mexico City possesses a unique fabric ecosystem that distinguishes it from other global fashion capitals. Unlike cities that rely entirely on imported textiles, the greater metropolitan area has access to robust domestic production lines. A skilled Tailor in this region must be intimately familiar with local suppliers who provide everything from high-thread-count cottons produced in Jalisco to synthetic blends imported through major ports like Veracruz.</w:t>
      </w:r>
    </w:p>
    <w:p>
      <w:pPr>
        <w:pStyle w:val="BodyText"/>
      </w:pPr>
      <w:r>
        <w:t xml:space="preserve">The geography of Mexico City plays a crucial role here. The city is vast, and sourcing materials requires strategic planning. A tailor operating in neighborhoods like Roma or Condesa might source organic fabrics for boutique clients, while a tailor near La Merced deals with high-volume materials for broader markets. Understanding these micro-economies is essential for any professional looking to establish themselves as a premier Tailor in this bustling metropolis.</w:t>
      </w:r>
    </w:p>
    <w:bookmarkEnd w:id="21"/>
    <w:bookmarkStart w:id="22" w:name="X56b80038c3646c86e8ea490be7e5bee1d69b08a"/>
    <w:p>
      <w:pPr>
        <w:pStyle w:val="Heading2"/>
      </w:pPr>
      <w:r>
        <w:t xml:space="preserve">Slide 3: Historical Significance of the Trade</w:t>
      </w:r>
    </w:p>
    <w:p>
      <w:pPr>
        <w:pStyle w:val="FirstParagraph"/>
      </w:pPr>
      <w:r>
        <w:t xml:space="preserve">To truly appreciate the current state of tailoring in Mexico City, one must look at its historical roots. The tradition of bespoke clothing in this region dates back centuries, influenced by indigenous weaving techniques and colonial European fashion mandates. Today’s Tailor is a custodian of this legacy. In Mexico City, there is a deep respect for the *costurero* or master tailor who learns their trade through apprenticeship.</w:t>
      </w:r>
    </w:p>
    <w:p>
      <w:pPr>
        <w:pStyle w:val="BodyText"/>
      </w:pPr>
      <w:r>
        <w:t xml:space="preserve">This history creates a consumer base that values durability and fit over disposable fast fashion. In many districts of Mexico City, customers still prefer to visit a local Tailor for special occasions such as weddings, quinceañeras, and formal business meetings. This cultural preference ensures that the demand for high-quality tailoring remains robust despite the rise of international retail chains.</w:t>
      </w:r>
    </w:p>
    <w:bookmarkEnd w:id="22"/>
    <w:bookmarkStart w:id="23" w:name="X73ab7119cc6f8dec9e93f975eb295e7b0b456eb"/>
    <w:p>
      <w:pPr>
        <w:pStyle w:val="Heading2"/>
      </w:pPr>
      <w:r>
        <w:t xml:space="preserve">Slide 4: Target Demographics in Mexico City</w:t>
      </w:r>
    </w:p>
    <w:p>
      <w:pPr>
        <w:pStyle w:val="FirstParagraph"/>
      </w:pPr>
      <w:r>
        <w:t xml:space="preserve">The market for a Tailor in Mexico City is diverse. On one end, we have the diplomatic and corporate sectors concentrated in Polanco and Santa Fe. These clients demand impeccable suits for international business interactions, requiring precise measurements and high-end wool fabrics imported from Italy or England.</w:t>
      </w:r>
    </w:p>
    <w:p>
      <w:pPr>
        <w:pStyle w:val="BodyText"/>
      </w:pPr>
      <w:r>
        <w:t xml:space="preserve">On the other end, we have a vibrant middle class that utilizes tailoring services for everyday wearability rather than just formal events. Furthermore, Mexico City is a hub for artists and creatives in neighborhoods like San Miguel Chapultepec. This demographic seeks unique modifications to vintage finds or avant-garde designs. A successful Tailor must be versatile enough to serve the executive in a crisp navy suit and the artist looking for structural alterations on oversized garments.</w:t>
      </w:r>
    </w:p>
    <w:bookmarkEnd w:id="23"/>
    <w:bookmarkStart w:id="24" w:name="Xc8cf03982e5a74a6382a2d4513a83f00df1ca3a"/>
    <w:p>
      <w:pPr>
        <w:pStyle w:val="Heading2"/>
      </w:pPr>
      <w:r>
        <w:t xml:space="preserve">Slide 5: Operational Challenges and Solutions</w:t>
      </w:r>
    </w:p>
    <w:p>
      <w:pPr>
        <w:pStyle w:val="FirstParagraph"/>
      </w:pPr>
      <w:r>
        <w:t xml:space="preserve">Owning or operating a Tailor business in Mexico City comes with distinct challenges. Traffic congestion, known locally as "el tráfico," can severely impact logistics and client appointments. A modern Tailor must utilize efficient scheduling systems to minimize travel time between fittings.</w:t>
      </w:r>
    </w:p>
    <w:p>
      <w:pPr>
        <w:pStyle w:val="BodyText"/>
      </w:pPr>
      <w:r>
        <w:t xml:space="preserve">Additionally, the rising cost of rent in prime commercial areas requires a hybrid business model. Many successful tailors now combine physical boutiques in high-traffic zones with mobile fitting services or online consultations. Digitalization is key; utilizing software for customer data management and inventory tracking allows the Tailor to compete with larger fashion houses while maintaining personalized service.</w:t>
      </w:r>
    </w:p>
    <w:bookmarkEnd w:id="24"/>
    <w:bookmarkStart w:id="25" w:name="X027b00dbb021e03c4e7fdc6b33ebf1e158990ba"/>
    <w:p>
      <w:pPr>
        <w:pStyle w:val="Heading2"/>
      </w:pPr>
      <w:r>
        <w:t xml:space="preserve">Slide 6: Technology Integration in Traditional Craft</w:t>
      </w:r>
    </w:p>
    <w:p>
      <w:pPr>
        <w:pStyle w:val="FirstParagraph"/>
      </w:pPr>
      <w:r>
        <w:t xml:space="preserve">The modern Tailor in Mexico City is embracing technology without losing the human touch. Advanced cutting tables and digital pattern-making software are increasingly common in high-end ateliers. These tools allow for greater precision and reduced waste, which is a significant selling point to environmentally conscious consumers.</w:t>
      </w:r>
    </w:p>
    <w:p>
      <w:pPr>
        <w:pStyle w:val="BodyText"/>
      </w:pPr>
      <w:r>
        <w:t xml:space="preserve">Social media platforms like Instagram and TikTok have also revolutionized how Tailors market their services in Mexico City. Visual portfolios showcasing before-and-after alterations, detailed close-ups of stitching, and behind-the-scenes content help attract younger demographics. For the modern Tailor, digital presence is as important as the needle and thread.</w:t>
      </w:r>
    </w:p>
    <w:bookmarkEnd w:id="25"/>
    <w:bookmarkStart w:id="26" w:name="Xed9c413ea7bd87d1f75d2104cbfe1ea76bac0f7"/>
    <w:p>
      <w:pPr>
        <w:pStyle w:val="Heading2"/>
      </w:pPr>
      <w:r>
        <w:t xml:space="preserve">Slide 7: Sustainability and Ethical Sourcing</w:t>
      </w:r>
    </w:p>
    <w:p>
      <w:pPr>
        <w:pStyle w:val="FirstParagraph"/>
      </w:pPr>
      <w:r>
        <w:t xml:space="preserve">Sustainability is becoming a central theme in the fashion industry, including in Mexico City. Consumers are increasingly asking questions about where their fabrics come from and the ethical conditions of their production. A forward-thinking Tailor addresses these concerns by prioritizing sustainable materials and transparent supply chains.</w:t>
      </w:r>
    </w:p>
    <w:p>
      <w:pPr>
        <w:pStyle w:val="BodyText"/>
      </w:pPr>
      <w:r>
        <w:t xml:space="preserve">This involves partnering with local textile recycling initiatives or sourcing deadstock fabrics from larger manufacturers who have excess inventory. By upcycling existing garments, the Tailor not only reduces environmental impact but also offers a unique value proposition: one-of-a-kind pieces that cannot be replicated by mass-market retailers. This approach resonates deeply with the eco-aware population of Mexico City.</w:t>
      </w:r>
    </w:p>
    <w:bookmarkEnd w:id="26"/>
    <w:bookmarkStart w:id="27" w:name="X1b275e07466a8fc462b077d9dc3573499718c53"/>
    <w:p>
      <w:pPr>
        <w:pStyle w:val="Heading2"/>
      </w:pPr>
      <w:r>
        <w:t xml:space="preserve">Slide 8: Future Trends and Economic Outlook</w:t>
      </w:r>
    </w:p>
    <w:p>
      <w:pPr>
        <w:pStyle w:val="FirstParagraph"/>
      </w:pPr>
      <w:r>
        <w:t xml:space="preserve">The economic outlook for the Tailor profession in Mexico City is positive, driven by a growing middle class with increased disposable income. As the city continues to gentrify and attract international tourists, the demand for luxury bespoke services is expected to rise. The "experience economy" means that clients are willing to pay premium prices for a personalized experience that includes consultation, fitting sessions, and after-care advice.</w:t>
      </w:r>
    </w:p>
    <w:p>
      <w:pPr>
        <w:pStyle w:val="BodyText"/>
      </w:pPr>
      <w:r>
        <w:t xml:space="preserve">Furthermore, cross-border trade agreements continue to facilitate the import of specialized tools and fabrics necessary for high-level tailoring. This accessibility ensures that the Tailor in Mexico City remains competitive on a global scale. The city is evolving into a regional fashion capital for Latin America, positioning its artisans at the forefront of industry innovation.</w:t>
      </w:r>
    </w:p>
    <w:bookmarkEnd w:id="27"/>
    <w:bookmarkStart w:id="28" w:name="Xdd6c2b240584c52ac5f48d553003065129d63f6"/>
    <w:p>
      <w:pPr>
        <w:pStyle w:val="Heading2"/>
      </w:pPr>
      <w:r>
        <w:t xml:space="preserve">Slide 9: Conclusion and Strategic Recommendations</w:t>
      </w:r>
    </w:p>
    <w:p>
      <w:pPr>
        <w:pStyle w:val="FirstParagraph"/>
      </w:pPr>
      <w:r>
        <w:t xml:space="preserve">In conclusion, the role of a Tailor in Mexico City is multifaceted and vital. It bridges the gap between historical craftsmanship and modern consumer demands. To succeed, professionals must master both traditional sewing techniques and modern business practices. They must understand the nuances of their local community while remaining connected to global fashion trends.</w:t>
      </w:r>
    </w:p>
    <w:p>
      <w:pPr>
        <w:pStyle w:val="BodyText"/>
      </w:pPr>
      <w:r>
        <w:t xml:space="preserve">We recommend that aspiring or current tailors focus on building strong local networks, investing in digital marketing, and committing to sustainable practices. By doing so, they will not only survive but thrive in the competitive landscape of Mexico City. The future of tailoring here is bright, rooted in tradition but driven by innovation.</w:t>
      </w:r>
    </w:p>
    <w:bookmarkEnd w:id="28"/>
    <w:bookmarkStart w:id="29" w:name="slide-10-qa-and-resources"/>
    <w:p>
      <w:pPr>
        <w:pStyle w:val="Heading2"/>
      </w:pPr>
      <w:r>
        <w:t xml:space="preserve">Slide 10: Q&amp;A and Resources</w:t>
      </w:r>
    </w:p>
    <w:p>
      <w:pPr>
        <w:pStyle w:val="FirstParagraph"/>
      </w:pPr>
      <w:r>
        <w:t xml:space="preserve">We now open the floor for questions regarding the implementation of these strategies in your respective regions. Whether you are interested in sourcing specific fabrics from Mexico, understanding local labor laws for tailoring staff, or exploring marketing channels in Mexico City, we encourage an open dialogue.</w:t>
      </w:r>
    </w:p>
    <w:p>
      <w:pPr>
        <w:pStyle w:val="BodyText"/>
      </w:pPr>
      <w:r>
        <w:t xml:space="preserve">Please refer to the accompanying handouts for a list of recommended suppliers and professional associations within the Mexican textile industry. Thank you for your attention to this critical aspect of global fashion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Tailor in Mexico City</dc:title>
  <dc:creator/>
  <dc:language>en</dc:language>
  <cp:keywords/>
  <dcterms:created xsi:type="dcterms:W3CDTF">2026-07-29T11:52:37Z</dcterms:created>
  <dcterms:modified xsi:type="dcterms:W3CDTF">2026-07-29T11:52:37Z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