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44dfe512f2e7c182a4aa7e8d0a1c984fafda8ae"/>
    <w:p>
      <w:pPr>
        <w:pStyle w:val="Heading1"/>
      </w:pPr>
      <w:r>
        <w:t xml:space="preserve">Seminar Presentation Slides:</w:t>
      </w:r>
      <w:r>
        <w:br/>
      </w:r>
      <w:r>
        <w:t xml:space="preserve">The Strategic Evolution of the Tailor in United States Chicago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regarding the critical role of the modern tailor within the dynamic economic landscape of United States Chicago. Today, we will explore how traditional craftsmanship intersects with contemporary urban demands. This presentation aims to dissect the operational dynamics, cultural significance, and future prospects of tailoring services in one of America’s most influential metropolitan areas.</w:t>
      </w:r>
    </w:p>
    <w:p>
      <w:pPr>
        <w:pStyle w:val="BodyText"/>
      </w:pPr>
      <w:r>
        <w:t xml:space="preserve">Chicago stands as a global hub for finance, architecture, and culture. Within this vibrant ecosystem, the tailor is no longer merely a repairman for garments but a vital component of personal branding and professional identity. We will analyze how tailors adapt to the unique sartorial needs of Chicago’s diverse workforce while maintaining the integrity of high-quality craftsmanship.</w:t>
      </w:r>
    </w:p>
    <w:bookmarkEnd w:id="20"/>
    <w:bookmarkStart w:id="21" w:name="X825442b0395024d616a9bfe3e1ec2fcd00d8bb0"/>
    <w:p>
      <w:pPr>
        <w:pStyle w:val="Heading2"/>
      </w:pPr>
      <w:r>
        <w:t xml:space="preserve">Slide 2: The Historical Significance of Tailoring in Chicago</w:t>
      </w:r>
    </w:p>
    <w:p>
      <w:pPr>
        <w:pStyle w:val="FirstParagraph"/>
      </w:pPr>
      <w:r>
        <w:t xml:space="preserve">To understand the current state, we must look backward. United States Chicago has a rich history rooted in manufacturing and labor. During the late nineteenth and early twentieth centuries, the city was a powerhouse for textile production. The garment industry employed thousands, creating a deep-seated culture of quality apparel maintenance.</w:t>
      </w:r>
    </w:p>
    <w:p>
      <w:pPr>
        <w:pStyle w:val="BodyText"/>
      </w:pPr>
      <w:r>
        <w:t xml:space="preserve">Historically, tailors served as the custodians of this industrial output. As Chicago evolved from an industrial titan to a service-oriented economy, the role of the tailor shifted. Today’s tailor in United States Chicago often bridges the gap between mass-produced fast fashion and bespoke luxury. This historical resilience has allowed local shops to survive corporate consolidation, fostering a loyal clientele that values longevity over disposability.</w:t>
      </w:r>
    </w:p>
    <w:bookmarkEnd w:id="21"/>
    <w:bookmarkStart w:id="22" w:name="X65d2a10de2a8ad2656df462a8e2f0f92668385d"/>
    <w:p>
      <w:pPr>
        <w:pStyle w:val="Heading2"/>
      </w:pPr>
      <w:r>
        <w:t xml:space="preserve">Slide 3: Market Analysis – The Chicago Consumer Base</w:t>
      </w:r>
    </w:p>
    <w:p>
      <w:pPr>
        <w:pStyle w:val="FirstParagraph"/>
      </w:pPr>
      <w:r>
        <w:t xml:space="preserve">The consumer base in United States Chicago is multifaceted. It includes high-profile corporate executives, legal professionals, artists, and students from prestigious institutions such as the University of Chicago and Northwestern. This diversity demands a versatile approach from tailors.</w:t>
      </w:r>
    </w:p>
    <w:p>
      <w:pPr>
        <w:numPr>
          <w:ilvl w:val="0"/>
          <w:numId w:val="1001"/>
        </w:numPr>
        <w:pStyle w:val="Compact"/>
      </w:pPr>
      <w:r>
        <w:rPr>
          <w:bCs/>
          <w:b/>
        </w:rPr>
        <w:t xml:space="preserve">Corporate Sector:</w:t>
      </w:r>
      <w:r>
        <w:t xml:space="preserve"> </w:t>
      </w:r>
      <w:r>
        <w:t xml:space="preserve">Downtown Chicago hosts numerous Fortune 500 companies. Employees require sharp, well-fitted suits for boardrooms and client meetings.</w:t>
      </w:r>
    </w:p>
    <w:p>
      <w:pPr>
        <w:numPr>
          <w:ilvl w:val="0"/>
          <w:numId w:val="1001"/>
        </w:numPr>
        <w:pStyle w:val="Compact"/>
      </w:pPr>
      <w:r>
        <w:rPr>
          <w:bCs/>
          <w:b/>
        </w:rPr>
        <w:t xml:space="preserve">Creative Industries:</w:t>
      </w:r>
      <w:r>
        <w:t xml:space="preserve"> </w:t>
      </w:r>
      <w:r>
        <w:t xml:space="preserve">In neighborhoods like Wicker Park and Logan Square, the creative class seeks unique alterations that reflect individuality rather than strict corporate conformity.</w:t>
      </w:r>
    </w:p>
    <w:p>
      <w:pPr>
        <w:numPr>
          <w:ilvl w:val="0"/>
          <w:numId w:val="1001"/>
        </w:numPr>
        <w:pStyle w:val="Compact"/>
      </w:pPr>
      <w:r>
        <w:rPr>
          <w:bCs/>
          <w:b/>
        </w:rPr>
        <w:t xml:space="preserve">Tourism and Events:</w:t>
      </w:r>
      <w:r>
        <w:t xml:space="preserve"> </w:t>
      </w:r>
      <w:r>
        <w:t xml:space="preserve">As a major convention city, Chicago hosts countless weddings, galas, and conferences. Tailors play a crucial role in last-minute fittings for visitors who may not have packed appropriate attire or find off-the-rack options insufficient.</w:t>
      </w:r>
    </w:p>
    <w:bookmarkEnd w:id="22"/>
    <w:bookmarkStart w:id="23" w:name="X39cb8b4c4d72a45098591b3240c1fd5c950964c"/>
    <w:p>
      <w:pPr>
        <w:pStyle w:val="Heading2"/>
      </w:pPr>
      <w:r>
        <w:t xml:space="preserve">Slide 4: Operational Challenges in an Urban Environment</w:t>
      </w:r>
    </w:p>
    <w:p>
      <w:pPr>
        <w:pStyle w:val="FirstParagraph"/>
      </w:pPr>
      <w:r>
        <w:t xml:space="preserve">Running a tailor shop in United States Chicago presents specific operational hurdles. Real estate costs are significant, particularly near the Loop and Magnificent Mile. Tailors must maximize small spaces, often combining retail fronts with compact alteration workstations.</w:t>
      </w:r>
    </w:p>
    <w:p>
      <w:pPr>
        <w:pStyle w:val="BodyText"/>
      </w:pPr>
      <w:r>
        <w:t xml:space="preserve">Labor shortages also persist. Finding skilled artisans who understand both traditional hand-stitching techniques and modern fabric technologies is difficult. Many tailors in Chicago struggle to retain apprenticeship graduates, leading to a reliance on experienced senior staff. Furthermore, supply chain disruptions can affect the availability of high-quality fabrics, forcing tailors to be innovative with material sourcing.</w:t>
      </w:r>
    </w:p>
    <w:bookmarkEnd w:id="23"/>
    <w:bookmarkStart w:id="24" w:name="X39ecea24b6011425bf49a366a7f758aa366810d"/>
    <w:p>
      <w:pPr>
        <w:pStyle w:val="Heading2"/>
      </w:pPr>
      <w:r>
        <w:t xml:space="preserve">Slide 5: Technology Integration and Digital Presence</w:t>
      </w:r>
    </w:p>
    <w:p>
      <w:pPr>
        <w:pStyle w:val="FirstParagraph"/>
      </w:pPr>
      <w:r>
        <w:t xml:space="preserve">The modern tailor cannot survive on word-of-mouth alone. In United States Chicago, digital visibility is paramount. Successful tailors utilize social media platforms to showcase before-and-after transformations, educating customers on the value of proper fit.</w:t>
      </w:r>
    </w:p>
    <w:p>
      <w:pPr>
        <w:numPr>
          <w:ilvl w:val="0"/>
          <w:numId w:val="1002"/>
        </w:numPr>
        <w:pStyle w:val="Compact"/>
      </w:pPr>
      <w:r>
        <w:rPr>
          <w:bCs/>
          <w:b/>
        </w:rPr>
        <w:t xml:space="preserve">E-Commerce Integration:</w:t>
      </w:r>
      <w:r>
        <w:t xml:space="preserve"> </w:t>
      </w:r>
      <w:r>
        <w:t xml:space="preserve">Many shops now offer online booking for fittings and consultations via mobile apps.</w:t>
      </w:r>
    </w:p>
    <w:p>
      <w:pPr>
        <w:numPr>
          <w:ilvl w:val="0"/>
          <w:numId w:val="1002"/>
        </w:numPr>
        <w:pStyle w:val="Compact"/>
      </w:pPr>
      <w:r>
        <w:rPr>
          <w:bCs/>
          <w:b/>
        </w:rPr>
        <w:t xml:space="preserve">Data Analytics:</w:t>
      </w:r>
      <w:r>
        <w:t xml:space="preserve"> </w:t>
      </w:r>
      <w:r>
        <w:t xml:space="preserve">Tailors use customer relationship management (CRM) systems to track preferences, remembering measurements and style choices for repeat clients.</w:t>
      </w:r>
    </w:p>
    <w:p>
      <w:pPr>
        <w:numPr>
          <w:ilvl w:val="0"/>
          <w:numId w:val="1002"/>
        </w:numPr>
        <w:pStyle w:val="Compact"/>
      </w:pPr>
      <w:r>
        <w:rPr>
          <w:bCs/>
          <w:b/>
        </w:rPr>
        <w:t xml:space="preserve">Sustainable Tech:</w:t>
      </w:r>
      <w:r>
        <w:t xml:space="preserve"> </w:t>
      </w:r>
      <w:r>
        <w:t xml:space="preserve">Adoption of laser cutting technology allows for precise alterations with minimal fabric waste, appealing to the eco-conscious Chicago consumer.</w:t>
      </w:r>
    </w:p>
    <w:bookmarkEnd w:id="24"/>
    <w:bookmarkStart w:id="25" w:name="Xb7b0d477b807e9508c695ccceabc14a136b426a"/>
    <w:p>
      <w:pPr>
        <w:pStyle w:val="Heading2"/>
      </w:pPr>
      <w:r>
        <w:t xml:space="preserve">Slide 6: Sustainability and Ethical Consumption</w:t>
      </w:r>
    </w:p>
    <w:p>
      <w:pPr>
        <w:pStyle w:val="FirstParagraph"/>
      </w:pPr>
      <w:r>
        <w:t xml:space="preserve">A growing segment of the United States Chicago population prioritizes sustainability. Fast fashion is increasingly viewed as environmentally detrimental. Tailors offer a sustainable alternative by extending the lifecycle of garments. By repairing, altering, and repurposing clothing, tailors reduce landfill waste.</w:t>
      </w:r>
    </w:p>
    <w:p>
      <w:pPr>
        <w:pStyle w:val="BodyText"/>
      </w:pPr>
      <w:r>
        <w:t xml:space="preserve">Seminars and workshops hosted by local tailors often focus on "wardrobe longevity," teaching clients how to care for their clothes. This educational aspect positions the tailor as a partner in sustainable living rather than just a service provider. In United States Chicago, this ethical stance resonates deeply with younger demographics who value conscious consumption.</w:t>
      </w:r>
    </w:p>
    <w:bookmarkEnd w:id="25"/>
    <w:bookmarkStart w:id="26" w:name="X1ff714805dfaccf5bd2056b578e242e107635d1"/>
    <w:p>
      <w:pPr>
        <w:pStyle w:val="Heading2"/>
      </w:pPr>
      <w:r>
        <w:t xml:space="preserve">Slide 7: The Role of Customization and Bespoke Services</w:t>
      </w:r>
    </w:p>
    <w:p>
      <w:pPr>
        <w:pStyle w:val="FirstParagraph"/>
      </w:pPr>
      <w:r>
        <w:t xml:space="preserve">Bespoke tailoring represents the pinnacle of the trade. In United States Chicago, this market is niche but growing among high-net-worth individuals. Custom suits are not just about fit; they are about expression.</w:t>
      </w:r>
    </w:p>
    <w:p>
      <w:pPr>
        <w:pStyle w:val="BodyText"/>
      </w:pPr>
      <w:r>
        <w:t xml:space="preserve">The process involves multiple consultations, fabric selection from international mills, and hundreds of hours of handwork. Tailors in this sector often collaborate with local designers and architects, reflecting Chicago’s aesthetic sensibilities. This level of service commands premium pricing but fosters intense client loyalty. The bespoke experience offers a personalized touch that automated retail cannot replicate.</w:t>
      </w:r>
    </w:p>
    <w:bookmarkEnd w:id="26"/>
    <w:bookmarkStart w:id="27" w:name="Xd45bb922a401b1fe6d2bfef19fd2015af456d39"/>
    <w:p>
      <w:pPr>
        <w:pStyle w:val="Heading2"/>
      </w:pPr>
      <w:r>
        <w:t xml:space="preserve">Slide 8: Community Engagement and Cultural Impact</w:t>
      </w:r>
    </w:p>
    <w:p>
      <w:pPr>
        <w:pStyle w:val="FirstParagraph"/>
      </w:pPr>
      <w:r>
        <w:t xml:space="preserve">Tailors are often integral to their neighborhoods. In United States Chicago, shops act as community hubs where people gather not just for clothes but for conversation. Sponsorship of local sports teams, participation in street fairs, and involvement in charity events enhance brand loyalty.</w:t>
      </w:r>
    </w:p>
    <w:p>
      <w:pPr>
        <w:pStyle w:val="BodyText"/>
      </w:pPr>
      <w:r>
        <w:t xml:space="preserve">This community embedding creates a buffer against economic downturns. When customers feel a personal connection to the tailor, they are less likely to switch providers based on minor price fluctuations. The cultural impact extends beyond commerce; tailors preserve traditional skills that might otherwise vanish in a high-tech society.</w:t>
      </w:r>
    </w:p>
    <w:bookmarkEnd w:id="27"/>
    <w:bookmarkStart w:id="28" w:name="X73ec04cc90f8b3381d60a11e9e31fbfc28ae482"/>
    <w:p>
      <w:pPr>
        <w:pStyle w:val="Heading2"/>
      </w:pPr>
      <w:r>
        <w:t xml:space="preserve">Slide 9: Future Trends and Predictions for Chicago</w:t>
      </w:r>
    </w:p>
    <w:p>
      <w:pPr>
        <w:pStyle w:val="FirstParagraph"/>
      </w:pPr>
      <w:r>
        <w:t xml:space="preserve">Looking ahead, the tailor in United States Chicago will likely see increased demand for hybrid services. We predict a rise in "wearable tech" integration, where clothing is altered to accommodate devices or specialized fabrics.</w:t>
      </w:r>
    </w:p>
    <w:p>
      <w:pPr>
        <w:pStyle w:val="BodyText"/>
      </w:pPr>
      <w:r>
        <w:t xml:space="preserve">Additive manufacturing may play a role in creating custom fittings components. Additionally, as remote work becomes more normalized, the need for heavy business attire may shift toward "business casual" alterations. Tailors will need to adapt their inventory and skill sets accordingly. However, the fundamental human desire for well-fitted clothing remains constant.</w:t>
      </w:r>
    </w:p>
    <w:bookmarkEnd w:id="28"/>
    <w:bookmarkStart w:id="29" w:name="X278032fe4a2eb1613121a7e145f937e033b5f12"/>
    <w:p>
      <w:pPr>
        <w:pStyle w:val="Heading2"/>
      </w:pPr>
      <w:r>
        <w:t xml:space="preserve">Slide 10: Conclusion and Strategic Recommendations</w:t>
      </w:r>
    </w:p>
    <w:p>
      <w:pPr>
        <w:pStyle w:val="FirstParagraph"/>
      </w:pPr>
      <w:r>
        <w:t xml:space="preserve">In conclusion, the tailor in United States Chicago is a resilient and evolving profession. To thrive, tailors must embrace technology while honoring traditional craftsmanship. They must engage deeply with their communities and highlight the sustainability benefits of their services.</w:t>
      </w:r>
    </w:p>
    <w:p>
      <w:pPr>
        <w:numPr>
          <w:ilvl w:val="0"/>
          <w:numId w:val="1003"/>
        </w:numPr>
        <w:pStyle w:val="Compact"/>
      </w:pPr>
      <w:r>
        <w:rPr>
          <w:bCs/>
          <w:b/>
        </w:rPr>
        <w:t xml:space="preserve">Digital Transformation:</w:t>
      </w:r>
      <w:r>
        <w:t xml:space="preserve"> </w:t>
      </w:r>
      <w:r>
        <w:t xml:space="preserve">Invest in robust online booking and marketing systems.</w:t>
      </w:r>
    </w:p>
    <w:p>
      <w:pPr>
        <w:numPr>
          <w:ilvl w:val="0"/>
          <w:numId w:val="1003"/>
        </w:numPr>
        <w:pStyle w:val="Compact"/>
      </w:pPr>
      <w:r>
        <w:rPr>
          <w:bCs/>
          <w:b/>
        </w:rPr>
        <w:t xml:space="preserve">Skill Diversification:</w:t>
      </w:r>
      <w:r>
        <w:t xml:space="preserve"> </w:t>
      </w:r>
      <w:r>
        <w:t xml:space="preserve">Train staff in modern fabrics and tech-integration.</w:t>
      </w:r>
    </w:p>
    <w:p>
      <w:pPr>
        <w:numPr>
          <w:ilvl w:val="0"/>
          <w:numId w:val="1003"/>
        </w:numPr>
        <w:pStyle w:val="Compact"/>
      </w:pPr>
      <w:r>
        <w:rPr>
          <w:bCs/>
          <w:b/>
        </w:rPr>
        <w:t xml:space="preserve">Sustainability Messaging:</w:t>
      </w:r>
      <w:r>
        <w:t xml:space="preserve"> </w:t>
      </w:r>
      <w:r>
        <w:t xml:space="preserve">Clearly communicate the environmental benefits of alteration services.</w:t>
      </w:r>
    </w:p>
    <w:p>
      <w:pPr>
        <w:pStyle w:val="FirstParagraph"/>
      </w:pPr>
      <w:r>
        <w:t xml:space="preserve">The future is bright for those who adapt. The tailor remains an essential artisan in the fabric of United States Chicago society, ensuring that every citizen looks their best, feels confident, and respects the value of quality workmanship.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Tailor in United States Chicago</dc:title>
  <dc:creator/>
  <dc:language>en</dc:language>
  <cp:keywords/>
  <dcterms:created xsi:type="dcterms:W3CDTF">2026-07-29T12:45:18Z</dcterms:created>
  <dcterms:modified xsi:type="dcterms:W3CDTF">2026-07-29T12:45:18Z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