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Brasília</w:t>
      </w:r>
    </w:p>
    <w:bookmarkStart w:id="20" w:name="seminar-presentation-slides"/>
    <w:p>
      <w:pPr>
        <w:pStyle w:val="Heading4"/>
      </w:pPr>
      <w:r>
        <w:t xml:space="preserve">Seminar Presentation Slides</w:t>
      </w:r>
    </w:p>
    <w:bookmarkEnd w:id="20"/>
    <w:bookmarkStart w:id="21" w:name="teacher-primary-in-brazil-brasília"/>
    <w:p>
      <w:pPr>
        <w:pStyle w:val="Heading1"/>
      </w:pPr>
      <w:r>
        <w:t xml:space="preserve">Teacher Primary in Brazil Brasília</w:t>
      </w:r>
    </w:p>
    <w:p>
      <w:pPr>
        <w:pStyle w:val="FirstParagraph"/>
      </w:pPr>
      <w:r>
        <w:br/>
      </w:r>
    </w:p>
    <w:p>
      <w:pPr>
        <w:pStyle w:val="BodyText"/>
      </w:pPr>
      <w:r>
        <w:t xml:space="preserve">Slide 1: Title Slide</w:t>
      </w:r>
      <w:r>
        <w:br/>
      </w:r>
      <w:r>
        <w:rPr>
          <w:bCs/>
          <w:b/>
        </w:rPr>
        <w:t xml:space="preserve">Seminar Presentation Slides: Teacher Primary in Brazil Brasília</w:t>
      </w:r>
    </w:p>
    <w:p>
      <w:pPr>
        <w:numPr>
          <w:ilvl w:val="0"/>
          <w:numId w:val="1001"/>
        </w:numPr>
        <w:pStyle w:val="Compact"/>
      </w:pPr>
      <w:r>
        <w:t xml:space="preserve">Welcome to our comprehensive seminar presentation slides dedicated to the vital role of the</w:t>
      </w:r>
      <w:r>
        <w:t xml:space="preserve"> </w:t>
      </w:r>
      <w:r>
        <w:rPr>
          <w:bCs/>
          <w:b/>
        </w:rPr>
        <w:t xml:space="preserve">Teacher Primary in Brazil Brasília</w:t>
      </w:r>
      <w:r>
        <w:t xml:space="preserve">. In this detailed exploration, we will navigate the intricate landscape of early childhood and primary education within one of Latin America's most dynamic urban centers. As educational landscapes evolve globally, understanding local pedagogical frameworks is crucial for fostering inclusive learning environments.</w:t>
      </w:r>
    </w:p>
    <w:p>
      <w:pPr>
        <w:numPr>
          <w:ilvl w:val="0"/>
          <w:numId w:val="1001"/>
        </w:numPr>
        <w:pStyle w:val="Compact"/>
      </w:pPr>
      <w:r>
        <w:t xml:space="preserve">This document serves as a foundational</w:t>
      </w:r>
      <w:r>
        <w:t xml:space="preserve"> </w:t>
      </w:r>
      <w:r>
        <w:rPr>
          <w:bCs/>
          <w:b/>
        </w:rPr>
        <w:t xml:space="preserve">Seminar Presentation Slides</w:t>
      </w:r>
      <w:r>
        <w:t xml:space="preserve"> </w:t>
      </w:r>
      <w:r>
        <w:t xml:space="preserve">resource, providing educators, policymakers, and students with an in-depth analysis of the challenges and opportunities facing the</w:t>
      </w:r>
      <w:r>
        <w:t xml:space="preserve"> </w:t>
      </w:r>
      <w:r>
        <w:rPr>
          <w:bCs/>
          <w:b/>
        </w:rPr>
        <w:t xml:space="preserve">Teacher Primary in Brazil Brasília</w:t>
      </w:r>
      <w:r>
        <w:t xml:space="preserve">.</w:t>
      </w:r>
    </w:p>
    <w:p>
      <w:pPr>
        <w:numPr>
          <w:ilvl w:val="0"/>
          <w:numId w:val="1001"/>
        </w:numPr>
        <w:pStyle w:val="Compact"/>
      </w:pPr>
      <w:r>
        <w:t xml:space="preserve">The capital city of Brazil presents a unique microcosm of national educational trends. By focusing on</w:t>
      </w:r>
      <w:r>
        <w:t xml:space="preserve"> </w:t>
      </w:r>
      <w:r>
        <w:rPr>
          <w:bCs/>
          <w:b/>
        </w:rPr>
        <w:t xml:space="preserve">Brazil Brasília</w:t>
      </w:r>
      <w:r>
        <w:t xml:space="preserve">, we can examine how federal policies intersect with municipal implementation, creating a distinct context for primary education that differs significantly from rural or other urban Brazilian contexts.</w:t>
      </w:r>
    </w:p>
    <w:p>
      <w:pPr>
        <w:pStyle w:val="FirstParagraph"/>
      </w:pPr>
      <w:r>
        <w:t xml:space="preserve">Slide 2: Contextualizing Primary Education in the Federal District</w:t>
      </w:r>
      <w:r>
        <w:br/>
      </w:r>
      <w:r>
        <w:rPr>
          <w:bCs/>
          <w:b/>
        </w:rPr>
        <w:t xml:space="preserve">Seminar Presentation Slides</w:t>
      </w:r>
    </w:p>
    <w:p>
      <w:pPr>
        <w:pStyle w:val="BodyText"/>
      </w:pPr>
      <w:r>
        <w:t xml:space="preserve">The Federal District (Distrito Federal) houses</w:t>
      </w:r>
      <w:r>
        <w:t xml:space="preserve"> </w:t>
      </w:r>
      <w:r>
        <w:rPr>
          <w:bCs/>
          <w:b/>
        </w:rPr>
        <w:t xml:space="preserve">Brazil Brasília</w:t>
      </w:r>
      <w:r>
        <w:t xml:space="preserve">, serving as the political heart of the nation. For any</w:t>
      </w:r>
      <w:r>
        <w:t xml:space="preserve"> </w:t>
      </w:r>
      <w:r>
        <w:rPr>
          <w:bCs/>
          <w:b/>
        </w:rPr>
        <w:t xml:space="preserve">Teacher Primary in Brazil Brasília</w:t>
      </w:r>
      <w:r>
        <w:t xml:space="preserve">, working here means operating within a system that is heavily monitored and influenced by federal educational guidelines. The National Common Curricular Base (Base Nacional Comum Curricular - BNCC) dictates much of what is taught, ensuring uniformity across the country.</w:t>
      </w:r>
    </w:p>
    <w:p>
      <w:pPr>
        <w:pStyle w:val="BodyText"/>
      </w:pPr>
      <w:r>
        <w:t xml:space="preserve">However, the diversity of</w:t>
      </w:r>
      <w:r>
        <w:t xml:space="preserve"> </w:t>
      </w:r>
      <w:r>
        <w:rPr>
          <w:bCs/>
          <w:b/>
        </w:rPr>
        <w:t xml:space="preserve">Brazil Brasília</w:t>
      </w:r>
      <w:r>
        <w:t xml:space="preserve">'s population introduces complex variables. The city is home to a vast array of socioeconomic strata, from affluent planned neighborhoods in the Sul and Sudoeste axes to peripheral satellite cities (Cidades Satélites) with varying levels of infrastructure. Consequently, the role of the</w:t>
      </w:r>
      <w:r>
        <w:t xml:space="preserve"> </w:t>
      </w:r>
      <w:r>
        <w:rPr>
          <w:bCs/>
          <w:b/>
        </w:rPr>
        <w:t xml:space="preserve">Teacher Primary in Brazil Brasília</w:t>
      </w:r>
      <w:r>
        <w:t xml:space="preserve"> </w:t>
      </w:r>
      <w:r>
        <w:t xml:space="preserve">extends beyond academic instruction; it involves navigating social inequalities and addressing disparate resource availability.</w:t>
      </w:r>
    </w:p>
    <w:p>
      <w:pPr>
        <w:pStyle w:val="BodyText"/>
      </w:pPr>
      <w:r>
        <w:t xml:space="preserve">This section of our</w:t>
      </w:r>
      <w:r>
        <w:t xml:space="preserve"> </w:t>
      </w:r>
      <w:r>
        <w:rPr>
          <w:bCs/>
          <w:b/>
        </w:rPr>
        <w:t xml:space="preserve">Seminar Presentation Slides</w:t>
      </w:r>
      <w:r>
        <w:t xml:space="preserve"> </w:t>
      </w:r>
      <w:r>
        <w:t xml:space="preserve">highlights that while resources in central areas may be abundant, teachers often face significant hurdles related to student absenteeism, language barriers among migrant populations from other Brazilian states, and the need for robust socio-emotional support systems.</w:t>
      </w:r>
    </w:p>
    <w:p>
      <w:pPr>
        <w:pStyle w:val="BodyText"/>
      </w:pPr>
      <w:r>
        <w:t xml:space="preserve">Slide 3: The Role of the Teacher Primary</w:t>
      </w:r>
      <w:r>
        <w:br/>
      </w:r>
      <w:r>
        <w:rPr>
          <w:bCs/>
          <w:b/>
        </w:rPr>
        <w:t xml:space="preserve">Seminar Presentation Slides</w:t>
      </w:r>
    </w:p>
    <w:p>
      <w:pPr>
        <w:pStyle w:val="BodyText"/>
      </w:pPr>
      <w:r>
        <w:t xml:space="preserve">The</w:t>
      </w:r>
      <w:r>
        <w:t xml:space="preserve"> </w:t>
      </w:r>
      <w:r>
        <w:rPr>
          <w:bCs/>
          <w:b/>
        </w:rPr>
        <w:t xml:space="preserve">Teacher Primary in Brazil Brasília</w:t>
      </w:r>
    </w:p>
    <w:p>
      <w:pPr>
        <w:numPr>
          <w:ilvl w:val="0"/>
          <w:numId w:val="1002"/>
        </w:numPr>
        <w:pStyle w:val="Compact"/>
      </w:pPr>
      <w:r>
        <w:rPr>
          <w:bCs/>
          <w:b/>
        </w:rPr>
        <w:t xml:space="preserve">Pedagogical Adaptation:</w:t>
      </w:r>
      <w:r>
        <w:t xml:space="preserve"> </w:t>
      </w:r>
      <w:r>
        <w:t xml:space="preserve">A</w:t>
      </w:r>
      <w:r>
        <w:t xml:space="preserve"> </w:t>
      </w:r>
      <w:r>
        <w:rPr>
          <w:bCs/>
          <w:b/>
        </w:rPr>
        <w:t xml:space="preserve">Teacher Primary in Brazil Brasília</w:t>
      </w:r>
    </w:p>
    <w:p>
      <w:pPr>
        <w:numPr>
          <w:ilvl w:val="0"/>
          <w:numId w:val="1002"/>
        </w:numPr>
        <w:pStyle w:val="Compact"/>
      </w:pPr>
      <w:r>
        <w:rPr>
          <w:bCs/>
          <w:b/>
        </w:rPr>
        <w:t xml:space="preserve">Cultural Responsiveness:Brazil BrasíliaTeacher Primary in Brazil Brasília</w:t>
      </w:r>
    </w:p>
    <w:p>
      <w:pPr>
        <w:numPr>
          <w:ilvl w:val="0"/>
          <w:numId w:val="1002"/>
        </w:numPr>
        <w:pStyle w:val="Compact"/>
      </w:pPr>
      <w:r>
        <w:t xml:space="preserve">Tech Integration:Teacher Primary in Brazil Brasília</w:t>
      </w:r>
    </w:p>
    <w:p>
      <w:pPr>
        <w:pStyle w:val="FirstParagraph"/>
      </w:pPr>
      <w:r>
        <w:t xml:space="preserve">Slide 4: Challenges Faced by Educators</w:t>
      </w:r>
      <w:r>
        <w:br/>
      </w:r>
    </w:p>
    <w:p>
      <w:pPr>
        <w:pStyle w:val="BodyText"/>
      </w:pPr>
      <w:r>
        <w:t xml:space="preserve">Seminar Presentation Slides</w:t>
      </w:r>
    </w:p>
    <w:p>
      <w:pPr>
        <w:pStyle w:val="BodyText"/>
      </w:pPr>
      <w:r>
        <w:t xml:space="preserve">No discussion about the</w:t>
      </w:r>
      <w:r>
        <w:t xml:space="preserve"> </w:t>
      </w:r>
      <w:r>
        <w:rPr>
          <w:bCs/>
          <w:b/>
        </w:rPr>
        <w:t xml:space="preserve">Seminar Presentation Slides: Teacher Primary in Brazil Brasília</w:t>
      </w:r>
    </w:p>
    <w:p>
      <w:pPr>
        <w:numPr>
          <w:ilvl w:val="0"/>
          <w:numId w:val="1003"/>
        </w:numPr>
        <w:pStyle w:val="Compact"/>
      </w:pPr>
      <w:r>
        <w:rPr>
          <w:bCs/>
          <w:b/>
        </w:rPr>
        <w:t xml:space="preserve">Bureaucratic Burden:Teacher Primary in Brazil Brasília</w:t>
      </w:r>
    </w:p>
    <w:p>
      <w:pPr>
        <w:numPr>
          <w:ilvl w:val="0"/>
          <w:numId w:val="1003"/>
        </w:numPr>
        <w:pStyle w:val="Compact"/>
      </w:pPr>
      <w:r>
        <w:t xml:space="preserve">Socioeconomic Disparities:Brazil Brasília</w:t>
      </w:r>
    </w:p>
    <w:p>
      <w:pPr>
        <w:numPr>
          <w:ilvl w:val="0"/>
          <w:numId w:val="1003"/>
        </w:numPr>
        <w:pStyle w:val="Compact"/>
      </w:pPr>
      <w:r>
        <w:rPr>
          <w:bCs/>
          <w:b/>
        </w:rPr>
        <w:t xml:space="preserve">Infrastructure Variance:Teacher Primary in Brazil Brasília</w:t>
      </w:r>
    </w:p>
    <w:p>
      <w:pPr>
        <w:numPr>
          <w:ilvl w:val="0"/>
          <w:numId w:val="1003"/>
        </w:numPr>
        <w:pStyle w:val="Compact"/>
      </w:pPr>
      <w:r>
        <w:t xml:space="preserve">Vocational Training Needs:</w:t>
      </w:r>
    </w:p>
    <w:p>
      <w:pPr>
        <w:pStyle w:val="FirstParagraph"/>
      </w:pPr>
      <w:r>
        <w:t xml:space="preserve">Slide 5: Opportunities and Innovations</w:t>
      </w:r>
      <w:r>
        <w:br/>
      </w:r>
    </w:p>
    <w:p>
      <w:pPr>
        <w:pStyle w:val="BodyText"/>
      </w:pPr>
      <w:r>
        <w:t xml:space="preserve">Seminar Presentation Slides</w:t>
      </w:r>
    </w:p>
    <w:p>
      <w:pPr>
        <w:pStyle w:val="BodyText"/>
      </w:pPr>
      <w:r>
        <w:t xml:space="preserve">Despite challenges, the environment for a</w:t>
      </w:r>
      <w:r>
        <w:t xml:space="preserve"> </w:t>
      </w:r>
      <w:r>
        <w:rPr>
          <w:bCs/>
          <w:b/>
        </w:rPr>
        <w:t xml:space="preserve">Seminar Presentation Slides: Teacher Primary in Brazil Brasília</w:t>
      </w:r>
    </w:p>
    <w:p>
      <w:pPr>
        <w:numPr>
          <w:ilvl w:val="0"/>
          <w:numId w:val="1004"/>
        </w:numPr>
        <w:pStyle w:val="Compact"/>
      </w:pPr>
      <w:r>
        <w:rPr>
          <w:bCs/>
          <w:b/>
        </w:rPr>
        <w:t xml:space="preserve">Digital Transformation:</w:t>
      </w:r>
    </w:p>
    <w:p>
      <w:pPr>
        <w:numPr>
          <w:ilvl w:val="0"/>
          <w:numId w:val="1004"/>
        </w:numPr>
        <w:pStyle w:val="Compact"/>
      </w:pPr>
      <w:r>
        <w:rPr>
          <w:bCs/>
          <w:b/>
        </w:rPr>
        <w:t xml:space="preserve">Pedagogical Collaborations:Seminar Presentation Slides: Teacher Primary in Brazil Brasília</w:t>
      </w:r>
    </w:p>
    <w:p>
      <w:pPr>
        <w:numPr>
          <w:ilvl w:val="0"/>
          <w:numId w:val="1004"/>
        </w:numPr>
        <w:pStyle w:val="Compact"/>
      </w:pPr>
      <w:r>
        <w:rPr>
          <w:bCs/>
          <w:b/>
        </w:rPr>
        <w:t xml:space="preserve">Civic Education Focus:</w:t>
      </w:r>
    </w:p>
    <w:p>
      <w:pPr>
        <w:numPr>
          <w:ilvl w:val="0"/>
          <w:numId w:val="1004"/>
        </w:numPr>
        <w:pStyle w:val="Compact"/>
      </w:pPr>
      <w:r>
        <w:t xml:space="preserve">Community Engagement:Brazil Brasília</w:t>
      </w:r>
    </w:p>
    <w:p>
      <w:pPr>
        <w:pStyle w:val="FirstParagraph"/>
      </w:pPr>
      <w:r>
        <w:t xml:space="preserve">Slide 6: Curriculum Frameworks and BNCC Alignment</w:t>
      </w:r>
      <w:r>
        <w:br/>
      </w:r>
      <w:r>
        <w:rPr>
          <w:bCs/>
          <w:b/>
        </w:rPr>
        <w:t xml:space="preserve">Seminar Presentation SlidesA crucial component for any</w:t>
      </w:r>
      <w:r>
        <w:rPr>
          <w:bCs/>
          <w:b/>
        </w:rPr>
        <w:t xml:space="preserve"> </w:t>
      </w:r>
      <w:r>
        <w:rPr>
          <w:bCs/>
          <w:b/>
          <w:bCs/>
          <w:b/>
        </w:rPr>
        <w:t xml:space="preserve">Seminar Presentation Slides: Teacher Primary in Brazil Brasília</w:t>
      </w:r>
    </w:p>
    <w:p>
      <w:pPr>
        <w:numPr>
          <w:ilvl w:val="0"/>
          <w:numId w:val="1005"/>
        </w:numPr>
        <w:pStyle w:val="Compact"/>
      </w:pPr>
      <w:r>
        <w:t xml:space="preserve">The BNCC outlines essential skills that every child must acquire. For a</w:t>
      </w:r>
    </w:p>
    <w:p>
      <w:pPr>
        <w:numPr>
          <w:ilvl w:val="0"/>
          <w:numId w:val="1000"/>
        </w:numPr>
        <w:pStyle w:val="Compact"/>
      </w:pPr>
      <w:r>
        <w:t xml:space="preserve">Teacher Primary in Brazil Brasília] understanding how these competencies map onto their daily activities is vital.</w:t>
      </w:r>
    </w:p>
    <w:p>
      <w:pPr>
        <w:numPr>
          <w:ilvl w:val="0"/>
          <w:numId w:val="1005"/>
        </w:numPr>
        <w:pStyle w:val="Compact"/>
      </w:pPr>
      <w:r>
        <w:t xml:space="preserve">Ethnic-Racial Education:</w:t>
      </w:r>
    </w:p>
    <w:p>
      <w:pPr>
        <w:pStyle w:val="FirstParagraph"/>
      </w:pPr>
      <w:r>
        <w:t xml:space="preserve">Slide 7: Strategies for Effective Teaching</w:t>
      </w:r>
      <w:r>
        <w:br/>
      </w:r>
      <w:r>
        <w:rPr>
          <w:bCs/>
          <w:b/>
        </w:rPr>
        <w:t xml:space="preserve">Seminar Presentation SlidesTo succeed as a</w:t>
      </w:r>
      <w:r>
        <w:rPr>
          <w:bCs/>
          <w:b/>
        </w:rPr>
        <w:t xml:space="preserve"> </w:t>
      </w:r>
      <w:r>
        <w:rPr>
          <w:bCs/>
          <w:b/>
          <w:bCs/>
          <w:b/>
        </w:rPr>
        <w:t xml:space="preserve">Seminar Presentation Slides: Teacher Primary in Brazil Brasília</w:t>
      </w:r>
    </w:p>
    <w:p>
      <w:pPr>
        <w:pStyle w:val="BodyText"/>
      </w:pPr>
      <w:r>
        <w:rPr>
          <w:bCs/>
          <w:b/>
        </w:rPr>
        <w:t xml:space="preserve">Differentiated Instruction:</w:t>
      </w:r>
    </w:p>
    <w:p>
      <w:pPr>
        <w:pStyle w:val="BodyText"/>
      </w:pPr>
      <w:r>
        <w:rPr>
          <w:bCs/>
          <w:b/>
        </w:rPr>
        <w:t xml:space="preserve">Data-Driven Decisions:</w:t>
      </w:r>
    </w:p>
    <w:p>
      <w:pPr>
        <w:pStyle w:val="BodyText"/>
      </w:pPr>
      <w:r>
        <w:t xml:space="preserve">Pan-Emotional Support Systems:</w:t>
      </w:r>
    </w:p>
    <w:p>
      <w:pPr>
        <w:pStyle w:val="BodyText"/>
      </w:pPr>
      <w:r>
        <w:t xml:space="preserve">Slide 8: The Future of Primary Education</w:t>
      </w:r>
      <w:r>
        <w:br/>
      </w:r>
    </w:p>
    <w:p>
      <w:pPr>
        <w:pStyle w:val="BodyText"/>
      </w:pPr>
      <w:r>
        <w:t xml:space="preserve">Seminar Presentation SlidesThe future for a</w:t>
      </w:r>
    </w:p>
    <w:p>
      <w:pPr>
        <w:pStyle w:val="BodyText"/>
      </w:pPr>
      <w:r>
        <w:t xml:space="preserve">Seminar Presentation Slides: Teacher Primary in Brazil Brasília] lies in collaborative governance and community empowerment. As we move forward, the integration of advanced technologies, coupled with traditional human-centric teaching methods, will define success.</w:t>
      </w:r>
    </w:p>
    <w:p>
      <w:pPr>
        <w:numPr>
          <w:ilvl w:val="0"/>
          <w:numId w:val="1006"/>
        </w:numPr>
        <w:pStyle w:val="Compact"/>
      </w:pPr>
      <w:r>
        <w:rPr>
          <w:bCs/>
          <w:b/>
        </w:rPr>
        <w:t xml:space="preserve">Policymaker Engagement:Brazil Brasília</w:t>
      </w:r>
    </w:p>
    <w:p>
      <w:pPr>
        <w:numPr>
          <w:ilvl w:val="0"/>
          <w:numId w:val="1006"/>
        </w:numPr>
        <w:pStyle w:val="Compact"/>
      </w:pPr>
      <w:r>
        <w:t xml:space="preserve">Inclusive Practices:Seminar Presentation Slides: Teacher Primary in Brazil Brasília] plays a pivotal role in achieving this equity.</w:t>
      </w:r>
    </w:p>
    <w:p>
      <w:pPr>
        <w:numPr>
          <w:ilvl w:val="0"/>
          <w:numId w:val="1006"/>
        </w:numPr>
        <w:pStyle w:val="Compact"/>
      </w:pPr>
      <w:r>
        <w:t xml:space="preserve">Sustained Investment:</w:t>
      </w:r>
    </w:p>
    <w:p>
      <w:pPr>
        <w:pStyle w:val="FirstParagraph"/>
      </w:pPr>
      <w:r>
        <w:t xml:space="preserve">Slide 9: Conclusion</w:t>
      </w:r>
      <w:r>
        <w:br/>
      </w:r>
      <w:r>
        <w:rPr>
          <w:bCs/>
          <w:b/>
        </w:rPr>
        <w:t xml:space="preserve">Seminar Presentation SlidesIn conclusion, the role of a</w:t>
      </w:r>
      <w:r>
        <w:rPr>
          <w:bCs/>
          <w:b/>
        </w:rPr>
        <w:t xml:space="preserve"> </w:t>
      </w:r>
      <w:r>
        <w:rPr>
          <w:bCs/>
          <w:b/>
          <w:bCs/>
          <w:b/>
        </w:rPr>
        <w:t xml:space="preserve">Seminar Presentation Slides: Teacher Primary in Brazil Brasília] is both challenging and profoundly rewarding. It requires resilience, adaptability, and a deep commitment to social justice. By understanding the specific context of</w:t>
      </w:r>
      <w:r>
        <w:rPr>
          <w:bCs/>
          <w:b/>
          <w:bCs/>
          <w:b/>
        </w:rPr>
        <w:t xml:space="preserve"> </w:t>
      </w:r>
      <w:r>
        <w:rPr>
          <w:bCs/>
          <w:b/>
          <w:bCs/>
          <w:b/>
          <w:bCs/>
          <w:b/>
        </w:rPr>
        <w:t xml:space="preserve">Brazil Brasília], educators can better serve their students.</w:t>
      </w:r>
    </w:p>
    <w:p>
      <w:pPr>
        <w:pStyle w:val="BodyText"/>
      </w:pPr>
      <w:r>
        <w:t xml:space="preserve">We have explored the nuances of primary education in this vibrant capital.</w:t>
      </w:r>
    </w:p>
    <w:p>
      <w:pPr>
        <w:pStyle w:val="BodyText"/>
      </w:pPr>
      <w:r>
        <w:t xml:space="preserve">We have highlighted the responsibilities and challenges inherent to being a</w:t>
      </w:r>
    </w:p>
    <w:p>
      <w:pPr>
        <w:pStyle w:val="BodyText"/>
      </w:pPr>
      <w:r>
        <w:t xml:space="preserve">Seminar Presentation Slides: Teacher Primary in Brazil Brasília</w:t>
      </w:r>
    </w:p>
    <w:p>
      <w:pPr>
        <w:pStyle w:val="BodyText"/>
      </w:pPr>
      <w:r>
        <w:t xml:space="preserve">]]</w:t>
      </w:r>
    </w:p>
    <w:p>
      <w:pPr>
        <w:pStyle w:val="BodyText"/>
      </w:pPr>
      <w:r>
        <w:t xml:space="preserve">This document serves as a guide for future educators aiming to make an impact. Let us commit to excellence, inclusivity, and innovation in primary education.</w:t>
      </w:r>
    </w:p>
    <w:p>
      <w:pPr>
        <w:pStyle w:val="BodyText"/>
      </w:pPr>
      <w:r>
        <w:t xml:space="preserve">Slide 10: Q&amp;A Session</w:t>
      </w:r>
      <w:r>
        <w:br/>
      </w:r>
      <w:r>
        <w:rPr>
          <w:bCs/>
          <w:b/>
        </w:rPr>
        <w:t xml:space="preserve">Seminar Presentation SlidesWe welcome your questions regarding the implementation of primary education strategies in</w:t>
      </w:r>
      <w:r>
        <w:rPr>
          <w:bCs/>
          <w:b/>
        </w:rPr>
        <w:t xml:space="preserve"> </w:t>
      </w:r>
      <w:r>
        <w:rPr>
          <w:bCs/>
          <w:b/>
          <w:bCs/>
          <w:b/>
        </w:rPr>
        <w:t xml:space="preserve">Brazil Brasília</w:t>
      </w:r>
      <w:r>
        <w:rPr>
          <w:bCs/>
          <w:b/>
        </w:rPr>
        <w:t xml:space="preserve">] and the evolving role of the</w:t>
      </w:r>
      <w:r>
        <w:rPr>
          <w:bCs/>
          <w:b/>
        </w:rPr>
        <w:t xml:space="preserve"> </w:t>
      </w:r>
      <w:r>
        <w:rPr>
          <w:bCs/>
          <w:b/>
          <w:bCs/>
          <w:b/>
        </w:rPr>
        <w:t xml:space="preserve">Seminar Presentation Slides: Teacher Primary in Brazil Brasília. Let us engage in a dialogue that promotes continuous improvement and shared learning experiences.</w:t>
      </w:r>
    </w:p>
    <w:p>
      <w:pPr>
        <w:pStyle w:val="BodyText"/>
      </w:pPr>
      <w:r>
        <w:rPr>
          <w:bCs/>
          <w:b/>
        </w:rPr>
        <w:t xml:space="preserve">Contact Information:Seminar Presentation Slides: Teacher Primary in Brazil Brasília</w:t>
      </w:r>
      <w:r>
        <w:t xml:space="preserve">.</w:t>
      </w:r>
    </w:p>
    <w:p>
      <w:pPr>
        <w:pStyle w:val="BodyText"/>
      </w:pPr>
      <w:r>
        <w:t xml:space="preserve">Slide 11: References and Further Reading</w:t>
      </w:r>
      <w:r>
        <w:br/>
      </w:r>
      <w:r>
        <w:rPr>
          <w:bCs/>
          <w:b/>
        </w:rPr>
        <w:t xml:space="preserve">Seminar Presentation Slides</w:t>
      </w:r>
    </w:p>
    <w:p>
      <w:pPr>
        <w:pStyle w:val="BodyText"/>
      </w:pPr>
      <w:r>
        <w:rPr>
          <w:iCs/>
          <w:i/>
        </w:rPr>
        <w:t xml:space="preserve">National Common Curricular Base (BNCC) Documentation.</w:t>
      </w:r>
    </w:p>
    <w:p>
      <w:pPr>
        <w:pStyle w:val="BodyText"/>
      </w:pPr>
      <w:r>
        <w:rPr>
          <w:iCs/>
          <w:i/>
        </w:rPr>
        <w:t xml:space="preserve">Municipal Education Plan of the Federal District.</w:t>
      </w:r>
    </w:p>
    <w:p>
      <w:pPr>
        <w:pStyle w:val="BodyText"/>
      </w:pPr>
      <w:r>
        <w:t xml:space="preserve">Journals on Early Childhood Education in Urban Contexts.]]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Brazil Brasília</dc:title>
  <dc:creator/>
  <dc:language>en</dc:language>
  <cp:keywords/>
  <dcterms:created xsi:type="dcterms:W3CDTF">2026-07-30T12:31:00Z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