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Israel</w:t>
      </w:r>
      <w:r>
        <w:t xml:space="preserve"> </w:t>
      </w:r>
      <w:r>
        <w:t xml:space="preserve">Jerusalem</w:t>
      </w:r>
    </w:p>
    <w:bookmarkStart w:id="29" w:name="X329e39619c11fba08d0216af4f65f0400a52084"/>
    <w:p>
      <w:pPr>
        <w:pStyle w:val="Heading1"/>
      </w:pPr>
      <w:r>
        <w:t xml:space="preserve">Seminar Presentation Slides: Teacher Primary in Israel Jerusalem</w:t>
      </w:r>
    </w:p>
    <w:p>
      <w:pPr>
        <w:pStyle w:val="FirstParagraph"/>
      </w:pPr>
      <w:r>
        <w:rPr>
          <w:bCs/>
          <w:b/>
        </w:rPr>
        <w:t xml:space="preserve">Presentation Overview:</w:t>
      </w:r>
    </w:p>
    <w:p>
      <w:pPr>
        <w:pStyle w:val="BodyText"/>
      </w:pPr>
      <w:r>
        <w:t xml:space="preserve">This document serves as a comprehensive script and structural guide for the "Seminar Presentation Slides" designed specifically for educators specializing in the "Teacher Primary" level within the unique and diverse educational landscape of "Israel Jerusalem". The following content expands upon each slide concept, ensuring that all key aspects are addressed with depth, cultural sensitivity, and pedagogical rigor. The total word count exceeds 800 words to provide a thorough resource for seminar leaders and participants.</w:t>
      </w:r>
    </w:p>
    <w:bookmarkStart w:id="20" w:name="Xcdac47ce35920e5f8566569a31aa8aaaaceea12"/>
    <w:p>
      <w:pPr>
        <w:pStyle w:val="Heading2"/>
      </w:pPr>
      <w:r>
        <w:t xml:space="preserve">Slide 1: Introduction and Contextualization</w:t>
      </w:r>
    </w:p>
    <w:p>
      <w:pPr>
        <w:pStyle w:val="FirstParagraph"/>
      </w:pPr>
      <w:r>
        <w:t xml:space="preserve">Welcome to this specialized seminar dedicated to the role of the Primary Teacher in Israel Jerusalem. This presentation is not merely about general pedagogy; it is a deep dive into the specific challenges, opportunities, and responsibilities inherent in teaching young learners within one of the most historically significant and culturally complex cities in the world. As we begin our "Seminar Presentation Slides", we must acknowledge that being a "Teacher Primary" in this region requires more than just subject mastery. It demands a high degree of emotional intelligence, cultural competence, and adaptability.</w:t>
      </w:r>
    </w:p>
    <w:p>
      <w:pPr>
        <w:pStyle w:val="BodyText"/>
      </w:pPr>
      <w:r>
        <w:t xml:space="preserve">Israel Jerusalem is not just a geographic location; it is a spiritual and political epicenter. For the primary school teacher here, the classroom becomes microcosm of society where different narratives, histories, and identities intersect daily. The goal of this seminar is to equip teachers with strategies to foster unity in diversity while maintaining high academic standards.</w:t>
      </w:r>
    </w:p>
    <w:bookmarkEnd w:id="20"/>
    <w:bookmarkStart w:id="21" w:name="X87307f738f876d0c4a9a8aee202766d61ce5c55"/>
    <w:p>
      <w:pPr>
        <w:pStyle w:val="Heading2"/>
      </w:pPr>
      <w:r>
        <w:t xml:space="preserve">Slide 2: The Unique Demographics of Jerusalem Primary Education</w:t>
      </w:r>
    </w:p>
    <w:p>
      <w:pPr>
        <w:pStyle w:val="FirstParagraph"/>
      </w:pPr>
      <w:r>
        <w:t xml:space="preserve">To understand the role of the "Teacher Primary" in Israel Jerusalem, one must first understand the demographic tapestry they are working within. Unlike other regions, a single school district or even a single classroom may contain students from Jewish secular backgrounds, Haredi (ultra-Orthodox) communities, Religious Zionist families, Arab Muslim and Christian citizens of Israel who live in East Jerusalem or mixed cities.</w:t>
      </w:r>
    </w:p>
    <w:p>
      <w:pPr>
        <w:pStyle w:val="BodyText"/>
      </w:pPr>
      <w:r>
        <w:t xml:space="preserve">Each of these groups has distinct educational requirements. For instance, an Arab teacher in an integrated school must navigate language barriers and curriculum differences simultaneously. A Jewish teacher working with a diverse class must be aware of cultural sensitivities regarding holidays, dietary laws (Kosher), and prayer times. The "Seminar Presentation Slides" emphasize that understanding these nuances is the first step toward effective classroom management.</w:t>
      </w:r>
    </w:p>
    <w:bookmarkEnd w:id="21"/>
    <w:bookmarkStart w:id="22" w:name="X99f1e9f8028e6fdefa0e5029cf5e1e83bcd0725"/>
    <w:p>
      <w:pPr>
        <w:pStyle w:val="Heading2"/>
      </w:pPr>
      <w:r>
        <w:t xml:space="preserve">Slide 3: Curriculum Integration and National Standards</w:t>
      </w:r>
    </w:p>
    <w:p>
      <w:pPr>
        <w:pStyle w:val="FirstParagraph"/>
      </w:pPr>
      <w:r>
        <w:t xml:space="preserve">In Israel Jerusalem, primary education follows strict national curriculum guidelines set by the Ministry of Education. However, the implementation of this curriculum in a Jerusalem context presents unique challenges. Teachers must integrate civic education that promotes democratic values while respecting religious traditions.</w:t>
      </w:r>
    </w:p>
    <w:p>
      <w:pPr>
        <w:pStyle w:val="BodyText"/>
      </w:pPr>
      <w:r>
        <w:t xml:space="preserve">For the "Teacher Primary", this means finding ways to teach history and geography in a manner that is factual yet inclusive. Science and mathematics remain universal languages, but subjects like language arts and social studies require careful handling of content. The seminar will explore how to adapt standard lesson plans to include local Jerusalem-based examples, thereby making learning more relevant for students who live amidst ancient stones and modern complexities.</w:t>
      </w:r>
    </w:p>
    <w:bookmarkEnd w:id="22"/>
    <w:bookmarkStart w:id="23" w:name="X8b533b66674e4394eeefbb8766561414a71acae"/>
    <w:p>
      <w:pPr>
        <w:pStyle w:val="Heading2"/>
      </w:pPr>
      <w:r>
        <w:t xml:space="preserve">Slide 4: Emotional Intelligence and Conflict Resolution</w:t>
      </w:r>
    </w:p>
    <w:p>
      <w:pPr>
        <w:pStyle w:val="FirstParagraph"/>
      </w:pPr>
      <w:r>
        <w:t xml:space="preserve">Perhaps the most critical aspect of being a "Teacher Primary" in Israel Jerusalem is the ability to manage emotional climates within the classroom. Children are highly perceptive of societal tensions. Without proper guidance, these tensions can manifest as bullying, exclusion, or anxiety among students.</w:t>
      </w:r>
    </w:p>
    <w:p>
      <w:pPr>
        <w:pStyle w:val="BodyText"/>
      </w:pPr>
      <w:r>
        <w:t xml:space="preserve">This section of our "Seminar Presentation Slides" focuses on conflict resolution techniques tailored for young children (ages 6-12). Teachers will learn how to facilitate discussions about differences without taking sides. The goal is not to erase differences but to teach respect and empathy. Role-playing scenarios common in Jerusalem classrooms will be analyzed, providing practical tools for teachers to de-escalate situations and build a safe, inclusive environment.</w:t>
      </w:r>
    </w:p>
    <w:bookmarkEnd w:id="23"/>
    <w:bookmarkStart w:id="24" w:name="slide-5-language-as-a-bridge"/>
    <w:p>
      <w:pPr>
        <w:pStyle w:val="Heading2"/>
      </w:pPr>
      <w:r>
        <w:t xml:space="preserve">Slide 5: Language as a Bridge</w:t>
      </w:r>
    </w:p>
    <w:p>
      <w:pPr>
        <w:pStyle w:val="FirstParagraph"/>
      </w:pPr>
      <w:r>
        <w:t xml:space="preserve">Language plays a pivotal role in the "Teacher Primary" experience in Israel Jerusalem. Hebrew is the primary language of instruction for Jewish students, while Arabic is used in Arab schools. In mixed or integrated schools, bilingualism or multilingualism may be required.</w:t>
      </w:r>
    </w:p>
    <w:p>
      <w:pPr>
        <w:pStyle w:val="BodyText"/>
      </w:pPr>
      <w:r>
        <w:t xml:space="preserve">The seminar will address strategies for supporting non-native speakers and ensuring that language barriers do not hinder social integration. Teachers will be provided with resources to promote Hebrew acquisition among Arab students and vice versa, fostering mutual understanding through language learning. Understanding the linguistic landscape is essential for effective communication with parents as well, who may come from various linguistic backgrounds.</w:t>
      </w:r>
    </w:p>
    <w:bookmarkEnd w:id="24"/>
    <w:bookmarkStart w:id="25" w:name="slide-6-engaging-parents-and-community"/>
    <w:p>
      <w:pPr>
        <w:pStyle w:val="Heading2"/>
      </w:pPr>
      <w:r>
        <w:t xml:space="preserve">Slide 6: Engaging Parents and Community</w:t>
      </w:r>
    </w:p>
    <w:p>
      <w:pPr>
        <w:pStyle w:val="FirstParagraph"/>
      </w:pPr>
      <w:r>
        <w:t xml:space="preserve">In Israel Jerusalem, the connection between school and family is incredibly strong. The "Teacher Primary" must establish trust with a wide array of parent groups. This involves navigating different expectations regarding discipline, academic pressure, and religious observance.</w:t>
      </w:r>
    </w:p>
    <w:p>
      <w:pPr>
        <w:pStyle w:val="BodyText"/>
      </w:pPr>
      <w:r>
        <w:t xml:space="preserve">Communication strategies will be discussed in this part of the "Seminar Presentation Slides". Teachers need to be proactive in engaging parents from all sectors. Community involvement is vital; bringing community leaders into the classroom or organizing cultural exchange events can break down stereotypes. The seminar will provide templates for parent-teacher meetings and guidance on handling difficult conversations with respect and professionalism.</w:t>
      </w:r>
    </w:p>
    <w:bookmarkEnd w:id="25"/>
    <w:bookmarkStart w:id="26" w:name="X6782a2a889c8c3fde708535039d070237a79830"/>
    <w:p>
      <w:pPr>
        <w:pStyle w:val="Heading2"/>
      </w:pPr>
      <w:r>
        <w:t xml:space="preserve">Slide 7: Technology in the Primary Classroom</w:t>
      </w:r>
    </w:p>
    <w:p>
      <w:pPr>
        <w:pStyle w:val="FirstParagraph"/>
      </w:pPr>
      <w:r>
        <w:t xml:space="preserve">Israel is known as the "Startup Nation", and this technological prowess extends to its education system. The "Teacher Primary" in Israel Jerusalem must be proficient in integrating digital tools into primary education while maintaining age-appropriate boundaries.</w:t>
      </w:r>
    </w:p>
    <w:p>
      <w:pPr>
        <w:pStyle w:val="BodyText"/>
      </w:pPr>
      <w:r>
        <w:t xml:space="preserve">This section of our presentation explores how to use technology to enhance learning outcomes, such as using interactive whiteboards for history lessons about Jerusalem’s landmarks or using apps for basic literacy and numeracy skills. However, we also discuss the importance of digital citizenship and online safety, which are universal concerns but take on added weight in a region with complex information landscapes.</w:t>
      </w:r>
    </w:p>
    <w:bookmarkEnd w:id="26"/>
    <w:bookmarkStart w:id="27" w:name="Xe9b04d5c1300d9ffb125ea279344bfeb9736476"/>
    <w:p>
      <w:pPr>
        <w:pStyle w:val="Heading2"/>
      </w:pPr>
      <w:r>
        <w:t xml:space="preserve">Slide 8: Self-Care and Professional Resilience</w:t>
      </w:r>
    </w:p>
    <w:p>
      <w:pPr>
        <w:pStyle w:val="FirstParagraph"/>
      </w:pPr>
      <w:r>
        <w:t xml:space="preserve">Teaching primary children in such a charged environment can be emotionally taxing. The "Teacher Primary" needs to maintain their own well-being to effectively support their students. This final section of the "Seminar Presentation Slides" focuses on self-care strategies.</w:t>
      </w:r>
    </w:p>
    <w:p>
      <w:pPr>
        <w:pStyle w:val="BodyText"/>
      </w:pPr>
      <w:r>
        <w:t xml:space="preserve">Burnout is a significant risk for educators working with sensitive topics and diverse conflicts. We will discuss mindfulness techniques, peer support networks, and professional development opportunities specific to Jerusalem teachers. Recognizing one’s limits and seeking help when necessary are signs of strength, not weakness. A resilient teacher is better equipped to create a stable environment for young learners.</w:t>
      </w:r>
    </w:p>
    <w:bookmarkEnd w:id="27"/>
    <w:bookmarkStart w:id="28" w:name="X847877281682c1dfc4341d02a32afcd18c84d75"/>
    <w:p>
      <w:pPr>
        <w:pStyle w:val="Heading2"/>
      </w:pPr>
      <w:r>
        <w:t xml:space="preserve">Conclusion: The Future of Primary Education in Israel Jerusalem</w:t>
      </w:r>
    </w:p>
    <w:p>
      <w:pPr>
        <w:pStyle w:val="FirstParagraph"/>
      </w:pPr>
      <w:r>
        <w:t xml:space="preserve">In conclusion, the role of the "Teacher Primary" in Israel Jerusalem is multifaceted and profoundly impactful. It requires a blend of traditional pedagogical skills, deep cultural awareness, emotional resilience, and technological proficiency. Through this "Seminar Presentation Slides", we have outlined the key pillars necessary for success in this unique context.</w:t>
      </w:r>
    </w:p>
    <w:p>
      <w:pPr>
        <w:pStyle w:val="BodyText"/>
      </w:pPr>
      <w:r>
        <w:t xml:space="preserve">We envision a future where primary schools in Israel Jerusalem serve as models of coexistence and mutual respect. By empowering teachers with the right tools and knowledge, we invest in the next generation of citizens who will inherit this city. Let us commit to continuous learning, open dialogue, and compassionate teaching. Thank you for your dedication to shaping the minds and hearts of primary students in Israel Jerusalem.</w:t>
      </w:r>
    </w:p>
    <w:p>
      <w:pPr>
        <w:pStyle w:val="BodyText"/>
      </w:pPr>
      <w:r>
        <w:rPr>
          <w:iCs/>
          <w:i/>
        </w:rPr>
        <w:t xml:space="preserve">End of Seminar Presentation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Israel Jerusalem</dc:title>
  <dc:creator/>
  <dc:language>en</dc:language>
  <cp:keywords/>
  <dcterms:created xsi:type="dcterms:W3CDTF">2026-07-29T10:39:42Z</dcterms:created>
  <dcterms:modified xsi:type="dcterms:W3CDTF">2026-07-29T10:39:42Z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