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w:t>
      </w:r>
      <w:r>
        <w:t xml:space="preserve"> </w:t>
      </w:r>
      <w:r>
        <w:t xml:space="preserve">United</w:t>
      </w:r>
      <w:r>
        <w:t xml:space="preserve"> </w:t>
      </w:r>
      <w:r>
        <w:t xml:space="preserve">States</w:t>
      </w:r>
      <w:r>
        <w:t xml:space="preserve"> </w:t>
      </w:r>
      <w:r>
        <w:t xml:space="preserve">Miami</w:t>
      </w:r>
    </w:p>
    <w:bookmarkStart w:id="28" w:name="X4d55fcda80245f60248612210a6ae16dd5cd590"/>
    <w:p>
      <w:pPr>
        <w:pStyle w:val="Heading1"/>
      </w:pPr>
      <w:r>
        <w:t xml:space="preserve">Seminar Presentation Slides: The Evolving Role of the Teacher Primary in United States Miami</w:t>
      </w:r>
    </w:p>
    <w:p>
      <w:pPr>
        <w:pStyle w:val="FirstParagraph"/>
      </w:pPr>
      <w:r>
        <w:rPr>
          <w:bCs/>
          <w:b/>
        </w:rPr>
        <w:t xml:space="preserve">Date:</w:t>
      </w:r>
      <w:r>
        <w:t xml:space="preserve"> </w:t>
      </w:r>
      <w:r>
        <w:t xml:space="preserve">October 2023</w:t>
      </w:r>
      <w:r>
        <w:br/>
      </w:r>
      <w:r>
        <w:rPr>
          <w:bCs/>
          <w:b/>
        </w:rPr>
        <w:t xml:space="preserve">Purpose:</w:t>
      </w:r>
      <w:r>
        <w:t xml:space="preserve">To explore the multifaceted responsibilities, challenges, and opportunities facing primary educators within the dynamic educational landscape of Miami, United States.</w:t>
      </w:r>
    </w:p>
    <w:bookmarkStart w:id="20" w:name="X1b70430ac817cd72f5d8f0abf2fd01e7d1a7a25"/>
    <w:p>
      <w:pPr>
        <w:pStyle w:val="Heading2"/>
      </w:pPr>
      <w:r>
        <w:t xml:space="preserve">Slide 1: Introduction to Primary Education in Miami</w:t>
      </w:r>
    </w:p>
    <w:p>
      <w:pPr>
        <w:pStyle w:val="FirstParagraph"/>
      </w:pPr>
      <w:r>
        <w:t xml:space="preserve">Welcome to this comprehensive seminar on the role of the Teacher Primary within the specific context of Miami, Florida. As we delve into this presentation, it is crucial to understand that a "Teacher Primary" in the United States educational framework refers specifically to an educator working with students typically between the ages of five and ten. These years constitute the foundational block of formal schooling, where literacy rates are established, social skills are honed, and academic curiosity is ignited.</w:t>
      </w:r>
    </w:p>
    <w:p>
      <w:pPr>
        <w:pStyle w:val="BodyText"/>
      </w:pPr>
      <w:r>
        <w:t xml:space="preserve">Miami presents a unique microcosm for this discussion. As one of the most diverse metropolitan areas in the United States, Miami serves as a gateway between North America and Latin America. Consequently, primary schools here are not just local institutions but vibrant hubs of cultural exchange. The Teacher Primary in Miami is tasked with navigating this complexity, ensuring that educational equity is maintained amidst a sea of linguistic and cultural diversity. This presentation will dissect the specific duties required to succeed in this environment.</w:t>
      </w:r>
    </w:p>
    <w:bookmarkEnd w:id="20"/>
    <w:bookmarkStart w:id="21" w:name="X8569c1b95282f11b88414d97b4e81f02261b5b0"/>
    <w:p>
      <w:pPr>
        <w:pStyle w:val="Heading2"/>
      </w:pPr>
      <w:r>
        <w:t xml:space="preserve">Slide 2: The Cultural Imperative in United States Miami Classrooms</w:t>
      </w:r>
    </w:p>
    <w:p>
      <w:pPr>
        <w:pStyle w:val="FirstParagraph"/>
      </w:pPr>
      <w:r>
        <w:t xml:space="preserve">The most defining characteristic of primary education in Miami is its demographics. A significant portion of the student population consists of English Language Learners (ELLs) and students from bilingual households, particularly those with heritage ties to Spanish-speaking countries. For the Teacher Primary, this means that pedagogy cannot be one-size-fits-all.</w:t>
      </w:r>
    </w:p>
    <w:p>
      <w:pPr>
        <w:pStyle w:val="BodyText"/>
      </w:pPr>
      <w:r>
        <w:t xml:space="preserve">In the United States educational system, adherence to federal guidelines such as the Every Student Succeeds Act (ESSA) is mandatory. However in Miami, these federal mandates intersect with local realities. A successful Teacher Primary must be culturally responsive. This involves more than just translating materials; it requires integrating students' cultural backgrounds into the curriculum to enhance engagement and comprehension. Teachers must act as bridges, connecting home cultures with school expectations, thereby fostering a sense of belonging that is critical for primary-aged children’s emotional well-being.</w:t>
      </w:r>
    </w:p>
    <w:bookmarkEnd w:id="21"/>
    <w:bookmarkStart w:id="22" w:name="Xa6f173bce2edcc600e1cca0ae92c516e74df7e8"/>
    <w:p>
      <w:pPr>
        <w:pStyle w:val="Heading2"/>
      </w:pPr>
      <w:r>
        <w:t xml:space="preserve">Slide 3: Pedagogical Strategies for Diverse Learners</w:t>
      </w:r>
    </w:p>
    <w:p>
      <w:pPr>
        <w:pStyle w:val="FirstParagraph"/>
      </w:pPr>
      <w:r>
        <w:t xml:space="preserve">To address the needs of Miami's diverse student body, the Teacher Primary must employ robust pedagogical strategies. Differentiated instruction is no longer optional; it is essential. This approach allows educators to tailor content, process, and product to meet individual student needs.</w:t>
      </w:r>
    </w:p>
    <w:p>
      <w:pPr>
        <w:pStyle w:val="BodyText"/>
      </w:pPr>
      <w:r>
        <w:t xml:space="preserve">In practice, this might mean using visual aids extensively for ELL students while maintaining high cognitive expectations for all learners. Furthermore, cooperative learning structures are vital in Miami classrooms. By encouraging peer-to-peer interaction among students of varying language proficiencies, the Teacher Primary facilitates natural language acquisition and social integration. The goal is to create an inclusive environment where every child feels valued regardless of their linguistic background or socioeconomic status.</w:t>
      </w:r>
    </w:p>
    <w:bookmarkEnd w:id="22"/>
    <w:bookmarkStart w:id="23" w:name="X36898f28b51bf62917e72088d07f62d919491da"/>
    <w:p>
      <w:pPr>
        <w:pStyle w:val="Heading2"/>
      </w:pPr>
      <w:r>
        <w:t xml:space="preserve">Slide 4: Technology Integration and Digital Literacy</w:t>
      </w:r>
    </w:p>
    <w:p>
      <w:pPr>
        <w:pStyle w:val="FirstParagraph"/>
      </w:pPr>
      <w:r>
        <w:t xml:space="preserve">Miami is known as the "Silicon Beach" of the East Coast, a city heavily invested in technology and innovation. This technological boom permeates into its educational institutions. For the Teacher Primary, this presents both an opportunity and a challenge.</w:t>
      </w:r>
    </w:p>
    <w:p>
      <w:pPr>
        <w:pStyle w:val="BodyText"/>
      </w:pPr>
      <w:r>
        <w:t xml:space="preserve">Primary students are digital natives. Therefore, integrating technology into early education is crucial for preparing them for future academic challenges. However, the role of the Teacher Primary is not merely to operate devices but to curate appropriate digital content that aligns with developmental milestones. In Miami schools, there is a strong emphasis on STEM (Science, Technology, Engineering, and Mathematics) initiatives from an early age. Teachers must be proficient in using interactive whiteboards, educational apps, and data-driven assessment tools to monitor student progress in real-time.</w:t>
      </w:r>
    </w:p>
    <w:bookmarkEnd w:id="23"/>
    <w:bookmarkStart w:id="24" w:name="X2595edeabefcb6b42cd8b331cf39267069e13fa"/>
    <w:p>
      <w:pPr>
        <w:pStyle w:val="Heading2"/>
      </w:pPr>
      <w:r>
        <w:t xml:space="preserve">Slide 5: Community Engagement and Parental Partnership</w:t>
      </w:r>
    </w:p>
    <w:p>
      <w:pPr>
        <w:pStyle w:val="FirstParagraph"/>
      </w:pPr>
      <w:r>
        <w:t xml:space="preserve">In the United States, parental involvement is cited as a key factor in student success. In Miami, where many families may face economic hardships or work multiple jobs to support their households, building strong community ties is even more critical. The Teacher Primary serves as the primary liaison between the school and the home.</w:t>
      </w:r>
    </w:p>
    <w:p>
      <w:pPr>
        <w:pStyle w:val="BodyText"/>
      </w:pPr>
      <w:r>
        <w:t xml:space="preserve">Effective communication strategies are paramount. This includes regular updates via digital platforms, which are widely used in Miami, as well as traditional methods like phone calls and face-to-face meetings when necessary. Teachers must demonstrate empathy and understanding toward family structures that may differ from the traditional nuclear model often assumed by standard educational policies. By building trust with parents, the Teacher Primary creates a support network that surrounds the child, reinforcing learning both at school and at home.</w:t>
      </w:r>
    </w:p>
    <w:bookmarkEnd w:id="24"/>
    <w:bookmarkStart w:id="25" w:name="Xe74e0953950a0e04b9b1a7d3e615a7f2d4f90ea"/>
    <w:p>
      <w:pPr>
        <w:pStyle w:val="Heading2"/>
      </w:pPr>
      <w:r>
        <w:t xml:space="preserve">Slide 6: Addressing Socioeconomic Challenges</w:t>
      </w:r>
    </w:p>
    <w:p>
      <w:pPr>
        <w:pStyle w:val="FirstParagraph"/>
      </w:pPr>
      <w:r>
        <w:t xml:space="preserve">Socioeconomic disparities are prevalent in many urban centers, including parts of Miami. Poverty affects access to resources, nutrition, and stable housing, all of which impact a child’s ability to learn. The Teacher Primary plays a pivotal role in mitigating these effects through the classroom environment.</w:t>
      </w:r>
    </w:p>
    <w:p>
      <w:pPr>
        <w:pStyle w:val="BodyText"/>
      </w:pPr>
      <w:r>
        <w:t xml:space="preserve">This involves creating a safe haven where students feel secure enough to take academic risks. Social-Emotional Learning (SEL) is therefore integrated into daily lessons. Teachers must be trained to recognize signs of trauma or stress and provide appropriate support or referrals. In Miami, this often involves collaborating with local community organizations that provide after-school programs, meal services, and mental health resources. The Teacher Primary does not work in isolation but is part of a broader ecosystem dedicated to student welfare.</w:t>
      </w:r>
    </w:p>
    <w:bookmarkEnd w:id="25"/>
    <w:bookmarkStart w:id="26" w:name="X0b1e5024ced59ab85ea694f303a909f7964bc6b"/>
    <w:p>
      <w:pPr>
        <w:pStyle w:val="Heading2"/>
      </w:pPr>
      <w:r>
        <w:t xml:space="preserve">Slide 7: Professional Development and Continuous Improvement</w:t>
      </w:r>
    </w:p>
    <w:p>
      <w:pPr>
        <w:pStyle w:val="FirstParagraph"/>
      </w:pPr>
      <w:r>
        <w:t xml:space="preserve">The educational landscape in the United States is constantly evolving, driven by new research in cognitive science and changes in state standards. For a Teacher Primary based in Miami, continuous professional development is non-negotiable.</w:t>
      </w:r>
    </w:p>
    <w:p>
      <w:pPr>
        <w:pStyle w:val="BodyText"/>
      </w:pPr>
      <w:r>
        <w:t xml:space="preserve">This includes staying updated on best practices for teaching bilingual students, mastering new educational technologies, and understanding the latest legislative changes affecting Florida’s education department. Professional learning communities (PLCs) are common in Miami schools, where teachers collaborate to share strategies and solve problems collectively. Engaging in these networks ensures that the Teacher Primary remains at the forefront of effective instruction.</w:t>
      </w:r>
    </w:p>
    <w:bookmarkEnd w:id="26"/>
    <w:bookmarkStart w:id="27" w:name="X673ca2b62e4704157ef06c463e6e11d558a81b6"/>
    <w:p>
      <w:pPr>
        <w:pStyle w:val="Heading2"/>
      </w:pPr>
      <w:r>
        <w:t xml:space="preserve">Slide 8: Conclusion - The Future of Primary Teaching in Miami</w:t>
      </w:r>
    </w:p>
    <w:p>
      <w:pPr>
        <w:pStyle w:val="FirstParagraph"/>
      </w:pPr>
      <w:r>
        <w:t xml:space="preserve">In conclusion, the role of the Teacher Primary in United States Miami is complex, rewarding, and indispensable. It requires a blend of pedagogical expertise, cultural competency, technological proficiency, and deep compassion.</w:t>
      </w:r>
    </w:p>
    <w:p>
      <w:pPr>
        <w:pStyle w:val="BodyText"/>
      </w:pPr>
      <w:r>
        <w:t xml:space="preserve">As we move forward it is clear that primary educators are not just instructors; they are facilitators of social cohesion and agents of change. By embracing the unique diversity of Miami and adhering to high standards set by the United States educational framework, these teachers lay the groundwork for a generation that is globally aware, socially responsible, and academically prepared. The future of education in this vibrant city depends on supporting these educators with adequate resources training and respect.</w:t>
      </w:r>
    </w:p>
    <w:bookmarkEnd w:id="27"/>
    <w:p>
      <w:r>
        <w:pict>
          <v:rect style="width:0;height:1.5pt" o:hralign="center" o:hrstd="t" o:hr="t"/>
        </w:pict>
      </w:r>
    </w:p>
    <w:p>
      <w:pPr>
        <w:pStyle w:val="FirstParagraph"/>
      </w:pPr>
      <w:r>
        <w:rPr>
          <w:iCs/>
          <w:i/>
        </w:rPr>
        <w:t xml:space="preserve">This document serves as the textual basis for visual seminar slides. Each section corresponds to a slide deck presentation intended for educational administrators, policymakers, and fellow educators in Miami.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 United States Miami</dc:title>
  <dc:creator/>
  <dc:language>en</dc:language>
  <cp:keywords/>
  <dcterms:created xsi:type="dcterms:W3CDTF">2026-07-30T12:27:25Z</dcterms:created>
  <dcterms:modified xsi:type="dcterms:W3CDTF">2026-07-30T12:27:25Z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