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Secondary</w:t>
      </w:r>
      <w:r>
        <w:t xml:space="preserve"> </w:t>
      </w:r>
      <w:r>
        <w:t xml:space="preserve">in</w:t>
      </w:r>
      <w:r>
        <w:t xml:space="preserve"> </w:t>
      </w:r>
      <w:r>
        <w:t xml:space="preserve">Canada</w:t>
      </w:r>
      <w:r>
        <w:t xml:space="preserve"> </w:t>
      </w:r>
      <w:r>
        <w:t xml:space="preserve">Toronto</w:t>
      </w:r>
    </w:p>
    <w:bookmarkStart w:id="20" w:name="X75844c4ab2f92de23cfef9e544f5cde96750714"/>
    <w:p>
      <w:pPr>
        <w:pStyle w:val="Heading1"/>
      </w:pPr>
      <w:r>
        <w:t xml:space="preserve">Seminar Presentation Slides: Navigating the Path to Becoming a Teacher Secondary in Canada Toronto</w:t>
      </w:r>
    </w:p>
    <w:p>
      <w:pPr>
        <w:pStyle w:val="FirstParagraph"/>
      </w:pPr>
      <w:r>
        <w:t xml:space="preserve">Welcome to this comprehensive seminar. Today we explore the rigorous and rewarding journey of becoming a Teacher Secondary in Canada Toronto. We will examine qualification requirements, regulatory bodies, practical experience, and career opportunities.</w:t>
      </w:r>
    </w:p>
    <w:bookmarkEnd w:id="20"/>
    <w:bookmarkStart w:id="21" w:name="Xe1b361805a5b8474eb4082feaab0e845cddc220"/>
    <w:p>
      <w:pPr>
        <w:pStyle w:val="Heading2"/>
      </w:pPr>
      <w:r>
        <w:t xml:space="preserve">Slide 1: Introduction to Secondary Education</w:t>
      </w:r>
    </w:p>
    <w:p>
      <w:pPr>
        <w:pStyle w:val="FirstParagraph"/>
      </w:pPr>
      <w:r>
        <w:t xml:space="preserve">Becoming a Teacher Secondary in Canada Toronto involves more than subject mastery; it requires pedagogical expertise. Ontario’s secondary schools serve diverse student populations, demanding inclusive teaching strategies. This Seminar Presentation Slides document outlines the critical steps for prospective educators entering the Toronto district.</w:t>
      </w:r>
    </w:p>
    <w:bookmarkEnd w:id="21"/>
    <w:bookmarkStart w:id="22" w:name="X25270839d6f3a16df38c170db80cb32f5337441"/>
    <w:p>
      <w:pPr>
        <w:pStyle w:val="Heading2"/>
      </w:pPr>
      <w:r>
        <w:t xml:space="preserve">Slide 2: Regulatory Framework and Certification</w:t>
      </w:r>
    </w:p>
    <w:p>
      <w:pPr>
        <w:pStyle w:val="FirstParagraph"/>
      </w:pPr>
      <w:r>
        <w:t xml:space="preserve">To teach in public schools, you must hold a valid Ontario Teacher’s Certificate. The Ontario College of Teachers (OCT) is the sole regulatory body. For those seeking to become a Teacher Secondary in Canada Toronto, obtaining this certification is mandatory. The process includes verifying academic credentials and passing ethics exams.</w:t>
      </w:r>
    </w:p>
    <w:bookmarkEnd w:id="22"/>
    <w:bookmarkStart w:id="23" w:name="slide-3-academic-requirements"/>
    <w:p>
      <w:pPr>
        <w:pStyle w:val="Heading2"/>
      </w:pPr>
      <w:r>
        <w:t xml:space="preserve">Slide 3: Academic Requirements</w:t>
      </w:r>
    </w:p>
    <w:p>
      <w:pPr>
        <w:pStyle w:val="FirstParagraph"/>
      </w:pPr>
      <w:r>
        <w:t xml:space="preserve">A four-year Bachelor of Education (B.Ed.) with a focus on Junior and Senior High School is standard. If you have an international degree, it must be assessed for equivalence. Specific subject knowledge is crucial; for example, teaching Grade 10 Mathematics requires strong high-level math credentials.</w:t>
      </w:r>
    </w:p>
    <w:bookmarkEnd w:id="23"/>
    <w:bookmarkStart w:id="24" w:name="slide-4-the-role-of-practicum"/>
    <w:p>
      <w:pPr>
        <w:pStyle w:val="Heading2"/>
      </w:pPr>
      <w:r>
        <w:t xml:space="preserve">Slide 4: The Role of Practicum</w:t>
      </w:r>
    </w:p>
    <w:p>
      <w:pPr>
        <w:pStyle w:val="FirstParagraph"/>
      </w:pPr>
      <w:r>
        <w:t xml:space="preserve">B.Ed. programs include supervised practicum placements. In Canada Toronto, these placements often occur in diverse urban schools. Aspiring Teacher Secondary professionals must demonstrate classroom management and instructional planning skills during this intensive period.</w:t>
      </w:r>
    </w:p>
    <w:bookmarkEnd w:id="24"/>
    <w:bookmarkStart w:id="25" w:name="slide-5-job-market-dynamics-in-toronto"/>
    <w:p>
      <w:pPr>
        <w:pStyle w:val="Heading2"/>
      </w:pPr>
      <w:r>
        <w:t xml:space="preserve">Slide 5: Job Market Dynamics in Toronto</w:t>
      </w:r>
    </w:p>
    <w:p>
      <w:pPr>
        <w:pStyle w:val="FirstParagraph"/>
      </w:pPr>
      <w:r>
        <w:t xml:space="preserve">Toronto is a major hub for education, with large public and Catholic school boards. While demand exists, competition is fierce. Prospective Teacher Secondary educators should consider niche subjects or specialized needs (e.g., special education) to enhance employability.</w:t>
      </w:r>
    </w:p>
    <w:bookmarkEnd w:id="25"/>
    <w:bookmarkStart w:id="26" w:name="Xdc576fd1539ae585d1c2d286d69ef44bf2c776e"/>
    <w:p>
      <w:pPr>
        <w:pStyle w:val="Heading2"/>
      </w:pPr>
      <w:r>
        <w:t xml:space="preserve">Slide 6: Cultural Competency and Diversity</w:t>
      </w:r>
    </w:p>
    <w:p>
      <w:pPr>
        <w:pStyle w:val="FirstParagraph"/>
      </w:pPr>
      <w:r>
        <w:t xml:space="preserve">Toronto is one of the most multicultural cities globally. A Teacher Secondary in Canada Toronto must be culturally responsive. Understanding diverse backgrounds, languages, and learning styles is essential for effective pedagogy and student engagement.</w:t>
      </w:r>
    </w:p>
    <w:bookmarkEnd w:id="26"/>
    <w:bookmarkStart w:id="27" w:name="X6af97c9c804291b335c94adac41b7bd680fd59a"/>
    <w:p>
      <w:pPr>
        <w:pStyle w:val="Heading2"/>
      </w:pPr>
      <w:r>
        <w:t xml:space="preserve">Slide 7: Continuing Professional Development</w:t>
      </w:r>
    </w:p>
    <w:p>
      <w:pPr>
        <w:pStyle w:val="FirstParagraph"/>
      </w:pPr>
      <w:r>
        <w:t xml:space="preserve">Licensure requires ongoing professional development. The OCT mandates continuous learning to ensure Teacher Secondary educators remain updated on curriculum changes, technology integration, and student well-being practices.</w:t>
      </w:r>
    </w:p>
    <w:bookmarkEnd w:id="27"/>
    <w:bookmarkStart w:id="28" w:name="slide-8-conclusion-and-next-steps"/>
    <w:p>
      <w:pPr>
        <w:pStyle w:val="Heading2"/>
      </w:pPr>
      <w:r>
        <w:t xml:space="preserve">Slide 8: Conclusion and Next Steps</w:t>
      </w:r>
    </w:p>
    <w:p>
      <w:pPr>
        <w:pStyle w:val="FirstParagraph"/>
      </w:pPr>
      <w:r>
        <w:t xml:space="preserve">Becoming a Teacher Secondary in Canada Toronto is a commitment to lifelong learning. This Seminar Presentation Slides summary highlights the need for certification, adaptability, and cultural sensitivity. We encourage attendees to contact the Ontario College of Teachers immediately for detailed application guidance.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Secondary in Canada Toronto</dc:title>
  <dc:creator/>
  <dc:language>en</dc:language>
  <cp:keywords/>
  <dcterms:created xsi:type="dcterms:W3CDTF">2026-07-29T12:24:15Z</dcterms:created>
  <dcterms:modified xsi:type="dcterms:W3CDTF">2026-07-29T12:24:15Z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