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Osaka</w:t>
      </w:r>
    </w:p>
    <w:bookmarkStart w:id="20" w:name="X0dc7a1c72ebe81b9c5b1bb74f502311024b06a3"/>
    <w:p>
      <w:pPr>
        <w:pStyle w:val="Heading1"/>
      </w:pPr>
      <w:r>
        <w:t xml:space="preserve">Seminar Presentation Slides: Teacher Secondary</w:t>
      </w:r>
    </w:p>
    <w:p>
      <w:pPr>
        <w:pStyle w:val="FirstParagraph"/>
      </w:pPr>
      <w:r>
        <w:rPr>
          <w:bCs/>
          <w:b/>
        </w:rPr>
        <w:t xml:space="preserve">Venue:</w:t>
      </w:r>
      <w:r>
        <w:t xml:space="preserve"> </w:t>
      </w:r>
      <w:r>
        <w:t xml:space="preserve">Japan Osaka |</w:t>
      </w:r>
      <w:r>
        <w:t xml:space="preserve"> </w:t>
      </w:r>
      <w:r>
        <w:rPr>
          <w:bCs/>
          <w:b/>
        </w:rPr>
        <w:t xml:space="preserve">Date:</w:t>
      </w:r>
      <w:r>
        <w:t xml:space="preserve"> </w:t>
      </w:r>
      <w:r>
        <w:t xml:space="preserve">Current Academic Year Seminar Series</w:t>
      </w:r>
    </w:p>
    <w:p>
      <w:pPr>
        <w:pStyle w:val="BodyText"/>
      </w:pPr>
      <w:r>
        <w:rPr>
          <w:iCs/>
          <w:i/>
        </w:rPr>
        <w:t xml:space="preserve">A comprehensive guide for secondary educators navigating the cultural and professional landscape of Osaka.</w:t>
      </w:r>
    </w:p>
    <w:bookmarkEnd w:id="20"/>
    <w:bookmarkStart w:id="21" w:name="welcome-to-japan-osaka-an-introduction"/>
    <w:p>
      <w:pPr>
        <w:pStyle w:val="Heading2"/>
      </w:pPr>
      <w:r>
        <w:t xml:space="preserve">Welcome to Japan Osaka: An Introduction</w:t>
      </w:r>
    </w:p>
    <w:p>
      <w:pPr>
        <w:pStyle w:val="FirstParagraph"/>
      </w:pPr>
      <w:r>
        <w:t xml:space="preserve">Welcome, esteemed educators. Today we begin our seminar on becoming a successful Teacher Secondary in one of Japan's most vibrant cities, Osaka. This presentation is designed to bridge the gap between international pedagogical standards and the unique educational environment found in Kansai region schools.</w:t>
      </w:r>
    </w:p>
    <w:p>
      <w:pPr>
        <w:pStyle w:val="BodyText"/>
      </w:pPr>
      <w:r>
        <w:t xml:space="preserve">Oakaka is not merely a backdrop; it is an active participant in your teaching journey. Known as "Japan's Kitchen," Osaka offers a distinct cultural flavor characterized by warmth, directness, and a strong community spirit. For any Teacher Secondary looking to integrate into this system, understanding the local context is paramount. This seminar will guide you through curriculum expectations, classroom management nuances specific to Japanese high schools and middle schools in Osaka, and the social dynamics of living in Japan.</w:t>
      </w:r>
    </w:p>
    <w:bookmarkEnd w:id="21"/>
    <w:bookmarkStart w:id="22" w:name="X94d8a49304bb6a440032c533c4d8071e61200d3"/>
    <w:p>
      <w:pPr>
        <w:pStyle w:val="Heading2"/>
      </w:pPr>
      <w:r>
        <w:t xml:space="preserve">The Role of a Teacher Secondary in the Japanese Context</w:t>
      </w:r>
    </w:p>
    <w:p>
      <w:pPr>
        <w:pStyle w:val="FirstParagraph"/>
      </w:pPr>
      <w:r>
        <w:t xml:space="preserve">The role of a Teacher Secondary differs significantly from Western counterparts. In Osaka, as elsewhere in Japan, secondary education is rigorous and highly structured. As a foreign language instructor or subject specialist, you are not just teaching content; you are acting as a cultural ambassador.</w:t>
      </w:r>
    </w:p>
    <w:p>
      <w:pPr>
        <w:numPr>
          <w:ilvl w:val="0"/>
          <w:numId w:val="1001"/>
        </w:numPr>
        <w:pStyle w:val="Compact"/>
      </w:pPr>
      <w:r>
        <w:rPr>
          <w:bCs/>
          <w:b/>
        </w:rPr>
        <w:t xml:space="preserve">Cultural Exchange:</w:t>
      </w:r>
      <w:r>
        <w:t xml:space="preserve"> </w:t>
      </w:r>
      <w:r>
        <w:t xml:space="preserve">You must facilitate cross-cultural understanding. Students look to you for insights into global perspectives that they may not encounter in standard textbooks.</w:t>
      </w:r>
    </w:p>
    <w:p>
      <w:pPr>
        <w:numPr>
          <w:ilvl w:val="0"/>
          <w:numId w:val="1001"/>
        </w:numPr>
        <w:pStyle w:val="Compact"/>
      </w:pPr>
      <w:r>
        <w:rPr>
          <w:bCs/>
          <w:b/>
        </w:rPr>
        <w:t xml:space="preserve">Mentorship:</w:t>
      </w:r>
      <w:r>
        <w:t xml:space="preserve"> </w:t>
      </w:r>
      <w:r>
        <w:t xml:space="preserve">Japanese students value mentorship. They often view their teachers as parental figures or elder siblings. Building trust is essential for effective learning.</w:t>
      </w:r>
    </w:p>
    <w:p>
      <w:pPr>
        <w:numPr>
          <w:ilvl w:val="0"/>
          <w:numId w:val="1001"/>
        </w:numPr>
        <w:pStyle w:val="Compact"/>
      </w:pPr>
      <w:r>
        <w:rPr>
          <w:bCs/>
          <w:b/>
        </w:rPr>
        <w:t xml:space="preserve">Collaborative Teaching:</w:t>
      </w:r>
    </w:p>
    <w:p>
      <w:pPr>
        <w:numPr>
          <w:ilvl w:val="0"/>
          <w:numId w:val="1000"/>
        </w:numPr>
        <w:pStyle w:val="Compact"/>
      </w:pPr>
      <w:r>
        <w:t xml:space="preserve">You will likely work alongside a Japanese Language Coordinator (JLC). Your role as a Teacher Secondary involves complementary teaching, where you support the JLC in delivering language-focused lessons while providing authentic linguistic models.</w:t>
      </w:r>
    </w:p>
    <w:bookmarkEnd w:id="22"/>
    <w:bookmarkStart w:id="23" w:name="cultural-nuances-the-osaka-difference"/>
    <w:p>
      <w:pPr>
        <w:pStyle w:val="Heading2"/>
      </w:pPr>
      <w:r>
        <w:t xml:space="preserve">Cultural Nuances: The Osaka Difference</w:t>
      </w:r>
    </w:p>
    <w:p>
      <w:pPr>
        <w:pStyle w:val="FirstParagraph"/>
      </w:pPr>
      <w:r>
        <w:t xml:space="preserve">If you are traveling from Tokyo or other regions, you will notice that the culture in Japan Osaka has a unique personality. Osakans are famously outgoing, humorous, and business-oriented. This contrasts with the more reserved demeanor often associated with Eastern Japan.</w:t>
      </w:r>
    </w:p>
    <w:p>
      <w:pPr>
        <w:pStyle w:val="BodyText"/>
      </w:pPr>
      <w:r>
        <w:rPr>
          <w:bCs/>
          <w:b/>
        </w:rPr>
        <w:t xml:space="preserve">The Impact on Teaching:</w:t>
      </w:r>
    </w:p>
    <w:p>
      <w:pPr>
        <w:numPr>
          <w:ilvl w:val="0"/>
          <w:numId w:val="1002"/>
        </w:numPr>
        <w:pStyle w:val="Compact"/>
      </w:pPr>
      <w:r>
        <w:rPr>
          <w:bCs/>
          <w:b/>
        </w:rPr>
        <w:t xml:space="preserve">Casualness in Hierarchy:</w:t>
      </w:r>
      <w:r>
        <w:t xml:space="preserve"> </w:t>
      </w:r>
      <w:r>
        <w:t xml:space="preserve">While respect for teachers is absolute in Japan Osaka, the interpersonal dynamics can feel slightly more relaxed. Students may be quicker to joke and engage informally once rapport is established.</w:t>
      </w:r>
    </w:p>
    <w:p>
      <w:pPr>
        <w:numPr>
          <w:ilvl w:val="0"/>
          <w:numId w:val="1002"/>
        </w:numPr>
        <w:pStyle w:val="Compact"/>
      </w:pPr>
      <w:r>
        <w:rPr>
          <w:bCs/>
          <w:b/>
        </w:rPr>
        <w:t xml:space="preserve">Dialect Awareness:</w:t>
      </w:r>
    </w:p>
    <w:p>
      <w:pPr>
        <w:numPr>
          <w:ilvl w:val="0"/>
          <w:numId w:val="1000"/>
        </w:numPr>
        <w:pStyle w:val="Compact"/>
      </w:pPr>
      <w:r>
        <w:t xml:space="preserve">You may hear Kansai-ben (the local dialect). While standard Japanese (Hyōjungo) is used in the classroom, familiarity with local phrases can build immense goodwill and help you connect with the community outside of school hours.</w:t>
      </w:r>
    </w:p>
    <w:bookmarkEnd w:id="23"/>
    <w:bookmarkStart w:id="27" w:name="Xcef0fe8f0ff48d7fb62ee4e701e42efd191da99"/>
    <w:p>
      <w:pPr>
        <w:pStyle w:val="Heading2"/>
      </w:pPr>
      <w:r>
        <w:t xml:space="preserve">Pedagogical Strategies for Secondary Students</w:t>
      </w:r>
    </w:p>
    <w:p>
      <w:pPr>
        <w:pStyle w:val="FirstParagraph"/>
      </w:pPr>
      <w:r>
        <w:t xml:space="preserve">A secondary classroom in Japan Osaka is characterized by large class sizes and a focus on collective harmony. As a Teacher Secondary, adapting your methodology is crucial for success.</w:t>
      </w:r>
    </w:p>
    <w:bookmarkStart w:id="24" w:name="active-engagement-over-passive-listening"/>
    <w:p>
      <w:pPr>
        <w:pStyle w:val="Heading3"/>
      </w:pPr>
      <w:r>
        <w:t xml:space="preserve">1. Active Engagement over Passive Listening</w:t>
      </w:r>
    </w:p>
    <w:p>
      <w:pPr>
        <w:pStyle w:val="FirstParagraph"/>
      </w:pPr>
      <w:r>
        <w:t xml:space="preserve">JM students are often shy about speaking up due to the fear of making mistakes (the "face" concept). Create safe spaces for experimentation. Use pair work and small group activities before whole-class presentations to lower anxiety.</w:t>
      </w:r>
    </w:p>
    <w:bookmarkEnd w:id="24"/>
    <w:bookmarkStart w:id="25" w:name="visual-aids-and-structure"/>
    <w:p>
      <w:pPr>
        <w:pStyle w:val="Heading3"/>
      </w:pPr>
      <w:r>
        <w:t xml:space="preserve">2. Visual Aids and Structure</w:t>
      </w:r>
    </w:p>
    <w:p>
      <w:pPr>
        <w:pStyle w:val="FirstParagraph"/>
      </w:pPr>
      <w:r>
        <w:t xml:space="preserve">The curriculum is dense. Use clear visual supports on the whiteboard. In Japan Osaka, schools often have advanced multimedia resources; utilize them to break down complex grammatical or scientific concepts into digestible chunks.</w:t>
      </w:r>
    </w:p>
    <w:bookmarkEnd w:id="25"/>
    <w:bookmarkStart w:id="26" w:name="extracurricular-activities-bukatsu"/>
    <w:p>
      <w:pPr>
        <w:pStyle w:val="Heading3"/>
      </w:pPr>
      <w:r>
        <w:t xml:space="preserve">3. Extracurricular Activities (Bukatsu)</w:t>
      </w:r>
    </w:p>
    <w:p>
      <w:pPr>
        <w:pStyle w:val="FirstParagraph"/>
      </w:pPr>
      <w:r>
        <w:t xml:space="preserve">A vital part of being a Teacher Secondary involves participating in club activities. Whether it is English conversation clubs, sports, or cultural groups, your involvement shows dedication to the students' holistic development.</w:t>
      </w:r>
    </w:p>
    <w:bookmarkEnd w:id="26"/>
    <w:bookmarkEnd w:id="27"/>
    <w:bookmarkStart w:id="28" w:name="classroom-management-and-etiquette"/>
    <w:p>
      <w:pPr>
        <w:pStyle w:val="Heading2"/>
      </w:pPr>
      <w:r>
        <w:t xml:space="preserve">Classroom Management and Etiquette</w:t>
      </w:r>
    </w:p>
    <w:p>
      <w:pPr>
        <w:pStyle w:val="FirstParagraph"/>
      </w:pPr>
      <w:r>
        <w:t xml:space="preserve">Ethical conduct and professional etiquette are non-negotiable aspects of being a Teacher Secondary in Japan. The community holds educators to high moral standards.</w:t>
      </w:r>
    </w:p>
    <w:p>
      <w:pPr>
        <w:numPr>
          <w:ilvl w:val="0"/>
          <w:numId w:val="1003"/>
        </w:numPr>
        <w:pStyle w:val="Compact"/>
      </w:pPr>
      <w:r>
        <w:rPr>
          <w:bCs/>
          <w:b/>
        </w:rPr>
        <w:t xml:space="preserve">Punctuality:</w:t>
      </w:r>
    </w:p>
    <w:p>
      <w:pPr>
        <w:numPr>
          <w:ilvl w:val="0"/>
          <w:numId w:val="1000"/>
        </w:numPr>
        <w:pStyle w:val="Compact"/>
      </w:pPr>
      <w:r>
        <w:t xml:space="preserve">In Japan Osaka, as in the rest of the country, time is respected. Arriving five minutes early is considered polite; arriving on time is considered late.</w:t>
      </w:r>
    </w:p>
    <w:p>
      <w:pPr>
        <w:numPr>
          <w:ilvl w:val="0"/>
          <w:numId w:val="1003"/>
        </w:numPr>
        <w:pStyle w:val="Compact"/>
      </w:pPr>
      <w:r>
        <w:rPr>
          <w:bCs/>
          <w:b/>
        </w:rPr>
        <w:t xml:space="preserve">Dress Code:</w:t>
      </w:r>
    </w:p>
    <w:p>
      <w:pPr>
        <w:numPr>
          <w:ilvl w:val="0"/>
          <w:numId w:val="1000"/>
        </w:numPr>
        <w:pStyle w:val="Compact"/>
      </w:pPr>
      <w:r>
        <w:t xml:space="preserve">Maintain a professional appearance. Modesty and neatness are valued over fashion trends. Conservative business casual attire is the safest choice for daily interactions.</w:t>
      </w:r>
    </w:p>
    <w:p>
      <w:pPr>
        <w:numPr>
          <w:ilvl w:val="0"/>
          <w:numId w:val="1003"/>
        </w:numPr>
        <w:pStyle w:val="Compact"/>
      </w:pPr>
      <w:r>
        <w:rPr>
          <w:bCs/>
          <w:b/>
        </w:rPr>
        <w:t xml:space="preserve">Greetings:</w:t>
      </w:r>
    </w:p>
    <w:p>
      <w:pPr>
        <w:numPr>
          <w:ilvl w:val="0"/>
          <w:numId w:val="1000"/>
        </w:numPr>
        <w:pStyle w:val="Compact"/>
      </w:pPr>
      <w:r>
        <w:t xml:space="preserve">The morning greeting (Chorei) is a critical part of the school day in Japan Osaka. Participate fully, bowing appropriately to students and staff.</w:t>
      </w:r>
    </w:p>
    <w:bookmarkEnd w:id="28"/>
    <w:bookmarkStart w:id="31" w:name="navigating-life-in-japan-osaka"/>
    <w:p>
      <w:pPr>
        <w:pStyle w:val="Heading2"/>
      </w:pPr>
      <w:r>
        <w:t xml:space="preserve">Navigating Life in Japan Osaka</w:t>
      </w:r>
    </w:p>
    <w:p>
      <w:pPr>
        <w:pStyle w:val="FirstParagraph"/>
      </w:pPr>
      <w:r>
        <w:t xml:space="preserve">Your life outside the classroom significantly impacts your performance inside it. Living in Japan Osaka offers a unique blend of modern urban convenience and traditional charm.</w:t>
      </w:r>
    </w:p>
    <w:bookmarkStart w:id="29" w:name="housing-and-commute"/>
    <w:p>
      <w:pPr>
        <w:pStyle w:val="Heading3"/>
      </w:pPr>
      <w:r>
        <w:t xml:space="preserve">Housing and Commute</w:t>
      </w:r>
    </w:p>
    <w:p>
      <w:pPr>
        <w:pStyle w:val="FirstParagraph"/>
      </w:pPr>
      <w:r>
        <w:t xml:space="preserve">Oakaka is well-connected by an extensive rail network. Most Teacher Secondary positions are located within commuting distance of the city center or suburban hubs like Namba, Umeda, or Tennoji. Understanding the train system is essential for your daily routine.</w:t>
      </w:r>
    </w:p>
    <w:bookmarkEnd w:id="29"/>
    <w:bookmarkStart w:id="30" w:name="culinary-delights"/>
    <w:p>
      <w:pPr>
        <w:pStyle w:val="Heading3"/>
      </w:pPr>
      <w:r>
        <w:t xml:space="preserve">Culinary Delights</w:t>
      </w:r>
    </w:p>
    <w:p>
      <w:pPr>
        <w:pStyle w:val="FirstParagraph"/>
      </w:pPr>
      <w:r>
        <w:t xml:space="preserve">No discussion of Japan Osaka is complete without mentioning food. Known as "Tenomon" (food in one's mouth), the city offers incredible street food and local dishes like Takoyaki and Okonomiyaki. Exploring these culinary traditions can be a great way to bond with colleagues and students who may share their favorite local spots with you.</w:t>
      </w:r>
    </w:p>
    <w:bookmarkEnd w:id="30"/>
    <w:bookmarkEnd w:id="31"/>
    <w:bookmarkStart w:id="32" w:name="professional-development-and-integration"/>
    <w:p>
      <w:pPr>
        <w:pStyle w:val="Heading2"/>
      </w:pPr>
      <w:r>
        <w:t xml:space="preserve">Professional Development and Integration</w:t>
      </w:r>
    </w:p>
    <w:p>
      <w:pPr>
        <w:pStyle w:val="FirstParagraph"/>
      </w:pPr>
      <w:r>
        <w:t xml:space="preserve">Growth as a Teacher Secondary in Japan Osaka requires continuous learning. The education system is evolving, with new emphasis on English proficiency and international understanding.</w:t>
      </w:r>
    </w:p>
    <w:p>
      <w:pPr>
        <w:numPr>
          <w:ilvl w:val="0"/>
          <w:numId w:val="1004"/>
        </w:numPr>
        <w:pStyle w:val="Compact"/>
      </w:pPr>
      <w:r>
        <w:rPr>
          <w:bCs/>
          <w:b/>
        </w:rPr>
        <w:t xml:space="preserve">JET Programme or ALT Sectors:</w:t>
      </w:r>
    </w:p>
    <w:p>
      <w:pPr>
        <w:numPr>
          <w:ilvl w:val="0"/>
          <w:numId w:val="1000"/>
        </w:numPr>
        <w:pStyle w:val="Compact"/>
      </w:pPr>
      <w:r>
        <w:t xml:space="preserve">If you are part of these programs, utilize the local support systems. Osaka has a robust network for foreign teachers to share resources and advice.</w:t>
      </w:r>
    </w:p>
    <w:p>
      <w:pPr>
        <w:numPr>
          <w:ilvl w:val="0"/>
          <w:numId w:val="1004"/>
        </w:numPr>
        <w:pStyle w:val="Compact"/>
      </w:pPr>
      <w:r>
        <w:rPr>
          <w:bCs/>
          <w:b/>
        </w:rPr>
        <w:t xml:space="preserve">Lanaguage Learning:</w:t>
      </w:r>
    </w:p>
    <w:p>
      <w:pPr>
        <w:numPr>
          <w:ilvl w:val="0"/>
          <w:numId w:val="1000"/>
        </w:numPr>
        <w:pStyle w:val="Compact"/>
      </w:pPr>
      <w:r>
        <w:t xml:space="preserve">Pursuing Japanese language classes is highly recommended. It demonstrates respect for the host community and aids in daily life navigation.</w:t>
      </w:r>
    </w:p>
    <w:p>
      <w:pPr>
        <w:numPr>
          <w:ilvl w:val="0"/>
          <w:numId w:val="1004"/>
        </w:numPr>
        <w:pStyle w:val="Compact"/>
      </w:pPr>
      <w:r>
        <w:rPr>
          <w:bCs/>
          <w:b/>
        </w:rPr>
        <w:t xml:space="preserve">Cultural Workshops:</w:t>
      </w:r>
    </w:p>
    <w:p>
      <w:pPr>
        <w:numPr>
          <w:ilvl w:val="0"/>
          <w:numId w:val="1000"/>
        </w:numPr>
        <w:pStyle w:val="Compact"/>
      </w:pPr>
      <w:r>
        <w:t xml:space="preserve">Participate in local cultural workshops, such as tea ceremony or Ikebana, to deepen your appreciation of Japanese aesthetics and values.</w:t>
      </w:r>
    </w:p>
    <w:bookmarkEnd w:id="32"/>
    <w:bookmarkStart w:id="33" w:name="conclusion-embracing-the-journey"/>
    <w:p>
      <w:pPr>
        <w:pStyle w:val="Heading2"/>
      </w:pPr>
      <w:r>
        <w:t xml:space="preserve">Conclusion: Embracing the Journey</w:t>
      </w:r>
    </w:p>
    <w:p>
      <w:pPr>
        <w:pStyle w:val="FirstParagraph"/>
      </w:pPr>
      <w:r>
        <w:t xml:space="preserve">In conclusion, becoming a Teacher Secondary in Japan Osaka is a transformative experience. It challenges you to step out of your comfort zone, adapt to new teaching methodologies, and embrace a rich cultural heritage.</w:t>
      </w:r>
    </w:p>
    <w:p>
      <w:pPr>
        <w:pStyle w:val="BodyText"/>
      </w:pPr>
      <w:r>
        <w:t xml:space="preserve">The warmth of the Osakan people, combined with the structured yet evolving nature of the Japanese education system, provides an ideal environment for professional growth. Remember that patience is key. Building relationships takes time, but the rewards of connecting with students and contributing to their future are immeasurable.</w:t>
      </w:r>
    </w:p>
    <w:p>
      <w:pPr>
        <w:pStyle w:val="BodyText"/>
      </w:pPr>
      <w:r>
        <w:t xml:space="preserve">We encourage you to approach this role with an open heart and a keen mind. Welcome to the team!</w:t>
      </w:r>
    </w:p>
    <w:bookmarkEnd w:id="33"/>
    <w:bookmarkStart w:id="34" w:name="qa-session"/>
    <w:p>
      <w:pPr>
        <w:pStyle w:val="Heading2"/>
      </w:pPr>
      <w:r>
        <w:t xml:space="preserve">Q&amp;A Session</w:t>
      </w:r>
    </w:p>
    <w:p>
      <w:pPr>
        <w:pStyle w:val="FirstParagraph"/>
      </w:pPr>
      <w:r>
        <w:t xml:space="preserve">We now open the floor for questions. Whether you are concerned about daily logistics in Japan Osaka, specific classroom strategies for Teacher Secondary roles, or cultural adjustments, please feel free to ask.</w:t>
      </w:r>
    </w:p>
    <w:p>
      <w:pPr>
        <w:numPr>
          <w:ilvl w:val="0"/>
          <w:numId w:val="1005"/>
        </w:numPr>
        <w:pStyle w:val="Compact"/>
      </w:pPr>
      <w:r>
        <w:rPr>
          <w:bCs/>
          <w:b/>
        </w:rPr>
        <w:t xml:space="preserve">Contact Information:</w:t>
      </w:r>
    </w:p>
    <w:p>
      <w:pPr>
        <w:numPr>
          <w:ilvl w:val="0"/>
          <w:numId w:val="1000"/>
        </w:numPr>
        <w:pStyle w:val="Compact"/>
      </w:pPr>
      <w:r>
        <w:t xml:space="preserve">Please refer to the handout provided for detailed contact lists of local support coordinators.</w:t>
      </w:r>
    </w:p>
    <w:p>
      <w:pPr>
        <w:numPr>
          <w:ilvl w:val="0"/>
          <w:numId w:val="1005"/>
        </w:numPr>
        <w:pStyle w:val="Compact"/>
      </w:pPr>
      <w:r>
        <w:rPr>
          <w:bCs/>
          <w:b/>
        </w:rPr>
        <w:t xml:space="preserve">Feedback Forms:</w:t>
      </w:r>
    </w:p>
    <w:p>
      <w:pPr>
        <w:numPr>
          <w:ilvl w:val="0"/>
          <w:numId w:val="1000"/>
        </w:numPr>
        <w:pStyle w:val="Compact"/>
      </w:pPr>
      <w:r>
        <w:t xml:space="preserve">Your feedback on this Seminar Presentation Slides document is valuable for future iterations. Please complete the digital form available via the QR code.</w:t>
      </w:r>
    </w:p>
    <w:bookmarkEnd w:id="34"/>
    <w:p>
      <w:pPr>
        <w:pStyle w:val="FirstParagraph"/>
      </w:pPr>
      <w:r>
        <w:t xml:space="preserve">© 2023 Teacher Secondary Seminar Series | Japan Osaka Educational Outreach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Japan Osaka</dc:title>
  <dc:creator/>
  <dc:language>en</dc:language>
  <cp:keywords/>
  <dcterms:created xsi:type="dcterms:W3CDTF">2026-07-29T10:39:05Z</dcterms:created>
  <dcterms:modified xsi:type="dcterms:W3CDTF">2026-07-29T10:39:05Z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