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6" w:name="Xd3f90b26e1af1b4c4be7accd3a86d03b5e26082"/>
    <w:p>
      <w:pPr>
        <w:pStyle w:val="Heading1"/>
      </w:pPr>
      <w:r>
        <w:t xml:space="preserve">Seminar Presentation Slides: The Role and Future of Telecommunication Engineers in Argentina, Buenos Aires</w:t>
      </w:r>
    </w:p>
    <w:bookmarkStart w:id="21" w:name="slide-1"/>
    <w:bookmarkStart w:id="20" w:name="welcome-to-the-seminar"/>
    <w:p>
      <w:pPr>
        <w:pStyle w:val="Heading2"/>
      </w:pPr>
      <w:r>
        <w:t xml:space="preserve">Welcome to the Seminar</w:t>
      </w:r>
    </w:p>
    <w:p>
      <w:pPr>
        <w:pStyle w:val="FirstParagraph"/>
      </w:pPr>
      <w:r>
        <w:t xml:space="preserve">Welcome to this comprehensive seminar dedicated to exploring the multifaceted role of a Telecommunication Engineer within the vibrant and rapidly evolving landscape of Argentina, specifically focusing on its capital city, Buenos Aires. As we navigate through these slides, we will dissect how Telecommunication Engineers are not merely technical specialists but are pivotal agents of modernization in Argentina. The urban density and economic dynamism of Buenos Aires present unique challenges that only a specialized Telecommunication Engineer can address effectively.</w:t>
      </w:r>
    </w:p>
    <w:bookmarkEnd w:id="20"/>
    <w:bookmarkEnd w:id="21"/>
    <w:bookmarkStart w:id="23" w:name="slide-2"/>
    <w:bookmarkStart w:id="22" w:name="the-global-context-vs-local-reality"/>
    <w:p>
      <w:pPr>
        <w:pStyle w:val="Heading2"/>
      </w:pPr>
      <w:r>
        <w:t xml:space="preserve">The Global Context vs Local Reality</w:t>
      </w:r>
    </w:p>
    <w:p>
      <w:pPr>
        <w:pStyle w:val="FirstParagraph"/>
      </w:pPr>
      <w:r>
        <w:t xml:space="preserve">In the global arena, the demand for robust communication infrastructure is universal. However, the specific application of these technologies varies significantly by region. In Argentina, the transition from traditional copper-based systems to fiber-optic networks represents a massive infrastructural overhaul. A Telecommunication Engineer in this context must possess not only theoretical knowledge but also practical experience with local regulatory frameworks and geographical constraints unique to Argentina.</w:t>
      </w:r>
    </w:p>
    <w:p>
      <w:pPr>
        <w:pStyle w:val="BodyText"/>
      </w:pPr>
      <w:r>
        <w:t xml:space="preserve">Buenos Aires serves as the primary hub for these technological advancements. It is the economic engine of the country, driving projects that require high-speed connectivity. The Telecommunication Engineer here acts as a bridge between international technology standards and local implementation needs, ensuring that Buenos Aires remains competitive on a global scale.</w:t>
      </w:r>
    </w:p>
    <w:bookmarkEnd w:id="22"/>
    <w:bookmarkEnd w:id="23"/>
    <w:bookmarkStart w:id="25" w:name="slide-3"/>
    <w:bookmarkStart w:id="24" w:name="Xae557c5e296f7d67c416052842bb29b8716b6d5"/>
    <w:p>
      <w:pPr>
        <w:pStyle w:val="Heading2"/>
      </w:pPr>
      <w:r>
        <w:t xml:space="preserve">The Multifaceted Role of the Telecommunication Engineer</w:t>
      </w:r>
    </w:p>
    <w:p>
      <w:pPr>
        <w:pStyle w:val="FirstParagraph"/>
      </w:pPr>
      <w:r>
        <w:t xml:space="preserve">A Telecommunication Engineer is responsible for the design, development, and maintenance of communication systems. In Argentina, this role extends beyond technical specifications to include project management and strategic planning. These professionals analyze traffic patterns in Buenos Aires to optimize network capacity. They ensure that mobile networks can handle the surge of users during major events in the city.</w:t>
      </w:r>
    </w:p>
    <w:p>
      <w:pPr>
        <w:pStyle w:val="BodyText"/>
      </w:pPr>
      <w:r>
        <w:t xml:space="preserve">Furthermore, Telecommunication Engineers are tasked with ensuring signal integrity and minimizing latency. This is crucial for Buenos Aires, where real-time data transmission supports financial markets, emergency services, and educational institutions. The engineer's ability to troubleshoot complex network issues directly impacts the quality of life for millions of residents in Argentina.</w:t>
      </w:r>
    </w:p>
    <w:bookmarkEnd w:id="24"/>
    <w:bookmarkEnd w:id="25"/>
    <w:bookmarkStart w:id="27" w:name="slide-4"/>
    <w:bookmarkStart w:id="26" w:name="Xa673ecee9ed50499479b6a4d28a0eb45986b49f"/>
    <w:p>
      <w:pPr>
        <w:pStyle w:val="Heading2"/>
      </w:pPr>
      <w:r>
        <w:t xml:space="preserve">Infrastructure Development in Buenos Aires</w:t>
      </w:r>
    </w:p>
    <w:p>
      <w:pPr>
        <w:pStyle w:val="FirstParagraph"/>
      </w:pPr>
      <w:r>
        <w:t xml:space="preserve">Buenos Aires is undergoing a digital transformation that requires extensive infrastructure development. Telecommunication Engineers lead the deployment of 5G networks, which promise to revolutionize connectivity across Argentina. This involves laying underground fiber optics and erecting new cell towers, tasks that require meticulous planning and engineering precision.</w:t>
      </w:r>
    </w:p>
    <w:p>
      <w:pPr>
        <w:pStyle w:val="BodyText"/>
      </w:pPr>
      <w:r>
        <w:t xml:space="preserve">The engineer must navigate the complex urban layout of Buenos Aires, coordinating with municipal authorities to secure permits for infrastructure installation. These professionals ensure that the deployment of new technologies does not disrupt the daily life of citizens while maximizing coverage in densely populated areas. Their work is foundational to smart city initiatives in Argentina.</w:t>
      </w:r>
    </w:p>
    <w:bookmarkEnd w:id="26"/>
    <w:bookmarkEnd w:id="27"/>
    <w:bookmarkStart w:id="29" w:name="slide-5"/>
    <w:bookmarkStart w:id="28" w:name="sustainability-and-innovation"/>
    <w:p>
      <w:pPr>
        <w:pStyle w:val="Heading2"/>
      </w:pPr>
      <w:r>
        <w:t xml:space="preserve">Sustainability and Innovation</w:t>
      </w:r>
    </w:p>
    <w:p>
      <w:pPr>
        <w:pStyle w:val="FirstParagraph"/>
      </w:pPr>
      <w:r>
        <w:t xml:space="preserve">In recent years, sustainability has become a key focus for Telecommunication Engineers in Argentina. Engineers are now required to design energy-efficient networks that reduce carbon footprints. This is particularly relevant in Buenos Aires, where environmental concerns are at the forefront of public policy.</w:t>
      </w:r>
    </w:p>
    <w:p>
      <w:pPr>
        <w:pStyle w:val="BodyText"/>
      </w:pPr>
      <w:r>
        <w:t xml:space="preserve">Innovation is also central to the role. Telecommunication Engineers in Argentina are experimenting with Internet of Things (IoT) applications for urban management. These innovations help monitor air quality, traffic flow, and waste management systems across Buenos Aires. By integrating these technologies, engineers contribute to a more sustainable and efficient city.</w:t>
      </w:r>
    </w:p>
    <w:bookmarkEnd w:id="28"/>
    <w:bookmarkEnd w:id="29"/>
    <w:bookmarkStart w:id="31" w:name="slide-6"/>
    <w:bookmarkStart w:id="30" w:name="economic-impact-on-argentina"/>
    <w:p>
      <w:pPr>
        <w:pStyle w:val="Heading2"/>
      </w:pPr>
      <w:r>
        <w:t xml:space="preserve">Economic Impact on Argentina</w:t>
      </w:r>
    </w:p>
    <w:p>
      <w:pPr>
        <w:pStyle w:val="FirstParagraph"/>
      </w:pPr>
      <w:r>
        <w:t xml:space="preserve">The work of Telecommunication Engineers has a direct impact on the economic health of Argentina. Reliable communication systems attract foreign investment to Buenos Aires, fostering growth in sectors such as fintech, e-commerce, and digital services. These engineers ensure that businesses have the connectivity they need to operate efficiently.</w:t>
      </w:r>
    </w:p>
    <w:p>
      <w:pPr>
        <w:pStyle w:val="BodyText"/>
      </w:pPr>
      <w:r>
        <w:t xml:space="preserve">Moreover, by expanding broadband access to underserved areas around Buenos Aires and other parts of Argentina, Telecommunication Engineers help bridge the digital divide. This inclusion allows more citizens to participate in the digital economy, creating new opportunities for education and employment throughout the nation.</w:t>
      </w:r>
    </w:p>
    <w:bookmarkEnd w:id="30"/>
    <w:bookmarkEnd w:id="31"/>
    <w:bookmarkStart w:id="33" w:name="slide-7"/>
    <w:bookmarkStart w:id="32" w:name="challenges-and-future-outlook"/>
    <w:p>
      <w:pPr>
        <w:pStyle w:val="Heading2"/>
      </w:pPr>
      <w:r>
        <w:t xml:space="preserve">Challenges and Future Outlook</w:t>
      </w:r>
    </w:p>
    <w:p>
      <w:pPr>
        <w:pStyle w:val="FirstParagraph"/>
      </w:pPr>
      <w:r>
        <w:t xml:space="preserve">Despite progress, Telecommunication Engineers in Argentina face challenges such as regulatory hurdles, economic instability, and technological obsolescence. In Buenos Aires, the rapid pace of change requires engineers to constantly upskill and adapt. The future will demand expertise in cybersecurity to protect critical infrastructure from cyber threats.</w:t>
      </w:r>
    </w:p>
    <w:p>
      <w:pPr>
        <w:pStyle w:val="BodyText"/>
      </w:pPr>
      <w:r>
        <w:t xml:space="preserve">The role of the Telecommunication Engineer will continue to evolve as Argentina embraces new technologies like artificial intelligence and cloud computing. Professionals must remain agile, anticipating future needs while addressing current demands in Buenos Aires.</w:t>
      </w:r>
    </w:p>
    <w:bookmarkEnd w:id="32"/>
    <w:bookmarkEnd w:id="33"/>
    <w:bookmarkStart w:id="35" w:name="slide-8"/>
    <w:bookmarkStart w:id="34" w:name="conclusion"/>
    <w:p>
      <w:pPr>
        <w:pStyle w:val="Heading2"/>
      </w:pPr>
      <w:r>
        <w:t xml:space="preserve">Conclusion</w:t>
      </w:r>
    </w:p>
    <w:p>
      <w:pPr>
        <w:pStyle w:val="FirstParagraph"/>
      </w:pPr>
      <w:r>
        <w:t xml:space="preserve">In conclusion, the Telecommunication Engineer plays an indispensable role in shaping the technological landscape of Argentina, particularly in Buenos Aires. Their expertise drives infrastructure development, fosters innovation, and supports economic growth. As we look to the future, it is clear that these professionals will remain at the forefront of digital transformation.</w:t>
      </w:r>
    </w:p>
    <w:p>
      <w:pPr>
        <w:pStyle w:val="BodyText"/>
      </w:pPr>
      <w:r>
        <w:t xml:space="preserve">We encourage all attendees to appreciate the complexity and importance of this profession. The work of Telecommunication Engineers in Argentina is not just about connecting devices; it is about connecting people, opportunities, and ideas across Buenos Aires and beyond.</w:t>
      </w:r>
    </w:p>
    <w:bookmarkEnd w:id="34"/>
    <w:bookmarkEnd w:id="35"/>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Argentina, Buenos Aires</dc:title>
  <dc:creator/>
  <dc:language>en</dc:language>
  <cp:keywords/>
  <dcterms:created xsi:type="dcterms:W3CDTF">2026-07-29T15:04:04Z</dcterms:created>
  <dcterms:modified xsi:type="dcterms:W3CDTF">2026-07-29T15:04:04Z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