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20" w:name="Xb085703fa119d3a1bf8f4b76988976cc0e2f269"/>
    <w:p>
      <w:pPr>
        <w:pStyle w:val="Heading1"/>
      </w:pPr>
      <w:r>
        <w:t xml:space="preserve">Seminar Presentation Slides: Telecommunication Engineer in Australia Melbourne</w:t>
      </w:r>
    </w:p>
    <w:p>
      <w:pPr>
        <w:pStyle w:val="FirstParagraph"/>
      </w:pPr>
      <w:r>
        <w:rPr>
          <w:u w:val="single"/>
          <w:bCs/>
          <w:b/>
        </w:rPr>
        <w:t xml:space="preserve">Seminar Presentation Slides:</w:t>
      </w:r>
      <w:r>
        <w:br/>
      </w:r>
      <w:r>
        <w:t xml:space="preserve">The Role of a</w:t>
      </w:r>
      <w:r>
        <w:t xml:space="preserve"> </w:t>
      </w:r>
      <w:r>
        <w:rPr>
          <w:bCs/>
          <w:b/>
        </w:rPr>
        <w:t xml:space="preserve">Telco Engineer</w:t>
      </w:r>
    </w:p>
    <w:p>
      <w:pPr>
        <w:pStyle w:val="BodyText"/>
      </w:pPr>
      <w:r>
        <w:t xml:space="preserve">In this section we will introduce the purpose of these Seminar Presentation Slides . These materials have been specifically curated to reflect the unique engineering landscape found within Australia Melbourne . As one of the most dynamic cities in Oceania , Melbourne serves as a critical hub for technological innovation and infrastructure development</w:t>
      </w:r>
    </w:p>
    <w:p>
      <w:pPr>
        <w:pStyle w:val="BodyText"/>
      </w:pPr>
      <w:r>
        <w:rPr>
          <w:u w:val="single"/>
          <w:bCs/>
          <w:b/>
        </w:rPr>
        <w:t xml:space="preserve">Seminar Presentation Slides:</w:t>
      </w:r>
      <w:r>
        <w:br/>
      </w:r>
      <w:r>
        <w:t xml:space="preserve">Why Focus on Telecommunication Engineer Roles?</w:t>
      </w:r>
    </w:p>
    <w:p>
      <w:pPr>
        <w:pStyle w:val="BodyText"/>
      </w:pPr>
      <w:r>
        <w:t xml:space="preserve">The demand for skilled professionals continues to grow exponentially across all major Australian states . However , there are particular reasons why focusing on the role of a dedicated specialist is crucial today</w:t>
      </w:r>
    </w:p>
    <w:p>
      <w:pPr>
        <w:pStyle w:val="BodyText"/>
      </w:pPr>
      <w:r>
        <w:t xml:space="preserve">Rapid Urbanization in Melbourne requires robust connectivity solutions</w:t>
      </w:r>
    </w:p>
    <w:p>
      <w:pPr>
        <w:pStyle w:val="BodyText"/>
      </w:pPr>
      <w:r>
        <w:t xml:space="preserve">Government initiatives promote digital inclusion nationwide</w:t>
      </w:r>
    </w:p>
    <w:p>
      <w:pPr>
        <w:pStyle w:val="FirstParagraph"/>
      </w:pPr>
      <w:r>
        <w:t xml:space="preserve">The Unique Context: Australia Melbourne</w:t>
      </w:r>
    </w:p>
    <w:p>
      <w:pPr>
        <w:pStyle w:val="BodyText"/>
      </w:pPr>
      <w:r>
        <w:t xml:space="preserve">Melbourne is often regarded as the cultural and sporting capital of Australia , but its technological sector is equally impressive. The city boasts some of the best fiber-to-the-premise (FTTP) networks in the world . This achievement did not happen by accident ; it required extensive planning and execution by expert engineers</w:t>
      </w:r>
    </w:p>
    <w:p>
      <w:pPr>
        <w:pStyle w:val="BodyText"/>
      </w:pPr>
      <w:r>
        <w:t xml:space="preserve">Furthermore , Melbourne's climate varies significantly throughout the year . Engineers must design systems that can withstand extreme summer heat as well as sudden winter storms. This geographical diversity adds complexity to projects undertaken here</w:t>
      </w:r>
    </w:p>
    <w:p>
      <w:pPr>
        <w:pStyle w:val="BodyText"/>
      </w:pPr>
      <w:r>
        <w:rPr>
          <w:u w:val="single"/>
          <w:bCs/>
          <w:b/>
        </w:rPr>
        <w:t xml:space="preserve">Seminar Presentation Slides:</w:t>
      </w:r>
      <w:r>
        <w:br/>
      </w:r>
      <w:r>
        <w:t xml:space="preserve">Core Responsibilities of a Telco Engineer</w:t>
      </w:r>
    </w:p>
    <w:p>
      <w:pPr>
        <w:pStyle w:val="BodyText"/>
      </w:pPr>
      <w:r>
        <w:t xml:space="preserve">A professional working in this field has many duties. First , they are responsible for designing network architectures that ensure high-speed data transmission . This involves selecting appropriate hardware and software components</w:t>
      </w:r>
    </w:p>
    <w:p>
      <w:pPr>
        <w:pStyle w:val="BodyText"/>
      </w:pPr>
      <w:r>
        <w:rPr>
          <w:bCs/>
          <w:b/>
        </w:rPr>
        <w:t xml:space="preserve">Key Tasks Include:</w:t>
      </w:r>
    </w:p>
    <w:p>
      <w:pPr>
        <w:pStyle w:val="BodyText"/>
      </w:pPr>
      <w:r>
        <w:t xml:space="preserve">Site surveys to determine optimal placement of antennas and towers</w:t>
      </w:r>
    </w:p>
    <w:p>
      <w:pPr>
        <w:pStyle w:val="FirstParagraph"/>
      </w:pPr>
      <w:r>
        <w:t xml:space="preserve">Tech Stack Required in Melbourne</w:t>
      </w:r>
    </w:p>
    <w:p>
      <w:pPr>
        <w:pStyle w:val="BodyText"/>
      </w:pPr>
      <w:r>
        <w:t xml:space="preserve">To succeed as a</w:t>
      </w:r>
      <w:r>
        <w:t xml:space="preserve"> </w:t>
      </w:r>
      <w:r>
        <w:rPr>
          <w:iCs/>
          <w:i/>
        </w:rPr>
        <w:t xml:space="preserve">Telco Engineer</w:t>
      </w:r>
      <w:r>
        <w:t xml:space="preserve">, familiarity with modern protocols is essential. In Australia Melbourne , the transition to 5G technology has accelerated significantly over the past five years. Consequently, understanding small-cell deployment strategies is now mandatory</w:t>
      </w:r>
    </w:p>
    <w:p>
      <w:pPr>
        <w:pStyle w:val="BodyText"/>
      </w:pPr>
      <w:r>
        <w:rPr>
          <w:bCs/>
          <w:b/>
        </w:rPr>
        <w:t xml:space="preserve">Essential Technologies:</w:t>
      </w:r>
    </w:p>
    <w:p>
      <w:pPr>
        <w:pStyle w:val="BodyText"/>
      </w:pPr>
      <w:r>
        <w:t xml:space="preserve">Fiber Optic Splicing and Testing</w:t>
      </w:r>
    </w:p>
    <w:p>
      <w:pPr>
        <w:pStyle w:val="FirstParagraph"/>
      </w:pPr>
      <w:r>
        <w:t xml:space="preserve">Career Pathways in Australia Melbourne</w:t>
      </w:r>
    </w:p>
    <w:p>
      <w:pPr>
        <w:pStyle w:val="BodyText"/>
      </w:pPr>
      <w:r>
        <w:t xml:space="preserve">The job market for specialists in this sector is vibrant. Major carriers like Telstra, Optus, and TPG operate major hubs within the metropolitan area . Additionally , many small-to-medium enterprises (SMEs) provide specialized consulting services</w:t>
      </w:r>
    </w:p>
    <w:p>
      <w:pPr>
        <w:pStyle w:val="BodyText"/>
      </w:pPr>
      <w:r>
        <w:rPr>
          <w:bCs/>
          <w:b/>
        </w:rPr>
        <w:t xml:space="preserve">Growth Areas:</w:t>
      </w:r>
    </w:p>
    <w:p>
      <w:pPr>
        <w:pStyle w:val="BodyText"/>
      </w:pPr>
      <w:r>
        <w:t xml:space="preserve">Smart City Initiatives</w:t>
      </w:r>
    </w:p>
    <w:p>
      <w:pPr>
        <w:pStyle w:val="FirstParagraph"/>
      </w:pPr>
      <w:r>
        <w:t xml:space="preserve">Educational Requirements &amp; Certifications</w:t>
      </w:r>
    </w:p>
    <w:p>
      <w:pPr>
        <w:pStyle w:val="BodyText"/>
      </w:pPr>
      <w:r>
        <w:t xml:space="preserve">Becoming an engineer requires formal education. Typically , a Bachelor of Engineering degree is the minimum requirement . In Australia Melbourne , universities such as the University of Melbourne and RMIT University offer specialized tracks in telecommunications engineering</w:t>
      </w:r>
    </w:p>
    <w:p>
      <w:pPr>
        <w:pStyle w:val="BodyText"/>
      </w:pPr>
      <w:r>
        <w:rPr>
          <w:bCs/>
          <w:b/>
        </w:rPr>
        <w:t xml:space="preserve">Recommended Certifications:</w:t>
      </w:r>
    </w:p>
    <w:p>
      <w:pPr>
        <w:pStyle w:val="BodyText"/>
      </w:pPr>
      <w:r>
        <w:t xml:space="preserve">Australian Communications and Media Authority (ACMA) compliance training</w:t>
      </w:r>
    </w:p>
    <w:p>
      <w:pPr>
        <w:pStyle w:val="FirstParagraph"/>
      </w:pPr>
      <w:r>
        <w:t xml:space="preserve">Seminar Presentation Slides: Future Outlook</w:t>
      </w:r>
    </w:p>
    <w:p>
      <w:pPr>
        <w:pStyle w:val="BodyText"/>
      </w:pPr>
      <w:r>
        <w:t xml:space="preserve">The future looks bright for professionals entering this field. With the expansion of Internet of Things (IoT) applications , the need for reliable communication channels will only increase . From autonomous vehicles in suburban Melbourne to remote monitoring systems in rural Victoria, connectivity is key</w:t>
      </w:r>
    </w:p>
    <w:p>
      <w:pPr>
        <w:pStyle w:val="BodyText"/>
      </w:pPr>
      <w:r>
        <w:rPr>
          <w:bCs/>
          <w:b/>
        </w:rPr>
        <w:t xml:space="preserve">Predictions:</w:t>
      </w:r>
    </w:p>
    <w:p>
      <w:pPr>
        <w:pStyle w:val="BodyText"/>
      </w:pPr>
      <w:r>
        <w:t xml:space="preserve">Greater integration with satellite internet providers</w:t>
      </w:r>
    </w:p>
    <w:p>
      <w:pPr>
        <w:pStyle w:val="FirstParagraph"/>
      </w:pPr>
      <w:r>
        <w:t xml:space="preserve">Conclusion: Embracing the Challenge in Australia Melbourne</w:t>
      </w:r>
    </w:p>
    <w:p>
      <w:pPr>
        <w:pStyle w:val="BodyText"/>
      </w:pPr>
      <w:r>
        <w:t xml:space="preserve">In summary , this Seminar Presentation Slides document has highlighted the importance and complexity of being a Telecommunication Engineer in Australia Melbourne . It is a challenging yet rewarding career path that offers opportunities to shape the future of digital communication</w:t>
      </w:r>
    </w:p>
    <w:p>
      <w:pPr>
        <w:pStyle w:val="BodyText"/>
      </w:pPr>
      <w:r>
        <w:t xml:space="preserve">We encourage attendees to consider how their skills can contribute to maintaining Melbourne's status as a global leader in connectivity. Thank you for your attention during this presentation.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Telecommunication Engineer in Australia Melbourne</dc:title>
  <dc:creator/>
  <dc:language>en</dc:language>
  <cp:keywords/>
  <dcterms:created xsi:type="dcterms:W3CDTF">2026-07-29T08:35:56Z</dcterms:created>
  <dcterms:modified xsi:type="dcterms:W3CDTF">2026-07-29T08:35:56Z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