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Innovation</w:t>
      </w:r>
    </w:p>
    <w:bookmarkStart w:id="20" w:name="Xcab03df888b0a1039820c0f7d3ad26baf654db6"/>
    <w:p>
      <w:pPr>
        <w:pStyle w:val="Heading1"/>
      </w:pPr>
      <w:r>
        <w:t xml:space="preserve">Seminar Presentation Slides: The Role of the Telecommunication Engineer in Modern Infrastructure</w:t>
      </w:r>
    </w:p>
    <w:p>
      <w:pPr>
        <w:pStyle w:val="FirstParagraph"/>
      </w:pPr>
      <w:r>
        <w:rPr>
          <w:bCs/>
          <w:b/>
        </w:rPr>
        <w:t xml:space="preserve">Presentation Context:</w:t>
      </w:r>
      <w:r>
        <w:br/>
      </w:r>
      <w:r>
        <w:t xml:space="preserve">A specialized seminar designed for technical stakeholders, academic partners, and industry leaders within China Beijing. This presentation explores the evolving landscape of telecommunications engineering, emphasizing its critical role in smart city development and 6G research hubs located specifically within China Beijing.</w:t>
      </w:r>
    </w:p>
    <w:bookmarkEnd w:id="20"/>
    <w:bookmarkStart w:id="21" w:name="X41a835da468f9f2dffe137cea1c6de522e72ff6"/>
    <w:p>
      <w:pPr>
        <w:pStyle w:val="Heading2"/>
      </w:pPr>
      <w:r>
        <w:t xml:space="preserve">Slide 1: Introduction – Bridging Connectivity and Innovation</w:t>
      </w:r>
    </w:p>
    <w:p>
      <w:pPr>
        <w:pStyle w:val="FirstParagraph"/>
      </w:pPr>
      <w:r>
        <w:t xml:space="preserve">Welcome to this comprehensive seminar dedicated to the multifaceted role of the Telecommunication Engineer. As we gather here in China Beijing, a city that stands at the forefront of global technological evolution, it is imperative to understand how telecommunications engineering serves as the backbone of modern society. This presentation will delve into the technical challenges, strategic innovations, and future trajectories that define our field.</w:t>
      </w:r>
    </w:p>
    <w:p>
      <w:pPr>
        <w:pStyle w:val="BodyText"/>
      </w:pPr>
      <w:r>
        <w:t xml:space="preserve">In an era where data is often referred to as "the new oil," the engineers who design, implement, and maintain these networks are indeed its refinery experts. We will explore how Telecommunication Engineer expertise is not merely about laying cables or configuring towers; it is about creating resilient ecosystems that support millions of daily interactions in China Beijing.</w:t>
      </w:r>
    </w:p>
    <w:bookmarkEnd w:id="21"/>
    <w:bookmarkStart w:id="22" w:name="X2575850f92bac0b844c2df3e16ef711116f9454"/>
    <w:p>
      <w:pPr>
        <w:pStyle w:val="Heading2"/>
      </w:pPr>
      <w:r>
        <w:t xml:space="preserve">Slide 2: The Strategic Context – Why China Beijing?</w:t>
      </w:r>
    </w:p>
    <w:p>
      <w:pPr>
        <w:pStyle w:val="FirstParagraph"/>
      </w:pPr>
      <w:r>
        <w:t xml:space="preserve">The choice to present this seminar in China Beijing is deliberate and significant. As the capital of the People's Republic of China, this region is a bustling hub for technology giants, research institutes, and government policy-making bodies. The local infrastructure is among the most advanced in the world, featuring extensive 5G coverage and early trials for 6G technologies.</w:t>
      </w:r>
    </w:p>
    <w:p>
      <w:pPr>
        <w:numPr>
          <w:ilvl w:val="0"/>
          <w:numId w:val="1001"/>
        </w:numPr>
        <w:pStyle w:val="Compact"/>
      </w:pPr>
      <w:r>
        <w:rPr>
          <w:bCs/>
          <w:b/>
        </w:rPr>
        <w:t xml:space="preserve">Economic Hub:</w:t>
      </w:r>
      <w:r>
        <w:t xml:space="preserve"> </w:t>
      </w:r>
      <w:r>
        <w:t xml:space="preserve">China Beijing drives a significant portion of China's digital economy. The Telecommunication Engineer plays a pivotal role in ensuring that this economic engine runs smoothly.</w:t>
      </w:r>
    </w:p>
    <w:p>
      <w:pPr>
        <w:numPr>
          <w:ilvl w:val="0"/>
          <w:numId w:val="1001"/>
        </w:numPr>
        <w:pStyle w:val="Compact"/>
      </w:pPr>
      <w:r>
        <w:rPr>
          <w:bCs/>
          <w:b/>
        </w:rPr>
        <w:t xml:space="preserve">Innovation Center:</w:t>
      </w:r>
      <w:r>
        <w:t xml:space="preserve"> </w:t>
      </w:r>
      <w:r>
        <w:t xml:space="preserve">With numerous tech parks and universities located in the Haidian and Chaoyang districts, the region is ripe for cross-disciplinary collaboration between academic research and practical engineering applications.</w:t>
      </w:r>
    </w:p>
    <w:p>
      <w:pPr>
        <w:numPr>
          <w:ilvl w:val="0"/>
          <w:numId w:val="1001"/>
        </w:numPr>
        <w:pStyle w:val="Compact"/>
      </w:pPr>
      <w:r>
        <w:rPr>
          <w:bCs/>
          <w:b/>
        </w:rPr>
        <w:t xml:space="preserve">Seminar Presentation Slides</w:t>
      </w:r>
      <w:r>
        <w:t xml:space="preserve"> </w:t>
      </w:r>
      <w:r>
        <w:t xml:space="preserve">are structured to reflect this dynamic environment, offering insights that are immediately applicable to the local market dynamics of China Beijing.</w:t>
      </w:r>
    </w:p>
    <w:bookmarkEnd w:id="22"/>
    <w:bookmarkStart w:id="23" w:name="X926fd1840f36afd450af1a856fe419e2ace64f5"/>
    <w:p>
      <w:pPr>
        <w:pStyle w:val="Heading2"/>
      </w:pPr>
      <w:r>
        <w:t xml:space="preserve">Slide 3: Core Responsibilities of the Telecommunication Engineer</w:t>
      </w:r>
    </w:p>
    <w:p>
      <w:pPr>
        <w:pStyle w:val="FirstParagraph"/>
      </w:pPr>
      <w:r>
        <w:t xml:space="preserve">To understand our impact, we must first define our scope. The role of a Telecommunication Engineer is vast and varied. It spans from physical layer hardware design to high-level software-defined networking architectures.</w:t>
      </w:r>
    </w:p>
    <w:p>
      <w:pPr>
        <w:numPr>
          <w:ilvl w:val="0"/>
          <w:numId w:val="1002"/>
        </w:numPr>
        <w:pStyle w:val="Compact"/>
      </w:pPr>
      <w:r>
        <w:rPr>
          <w:bCs/>
          <w:b/>
        </w:rPr>
        <w:t xml:space="preserve">Network Architecture Design:</w:t>
      </w:r>
      <w:r>
        <w:t xml:space="preserve"> </w:t>
      </w:r>
      <w:r>
        <w:t xml:space="preserve">Engineers are responsible for designing robust network topologies that can handle massive traffic loads, particularly critical in dense urban environments like those found in China Beijing.</w:t>
      </w:r>
    </w:p>
    <w:p>
      <w:pPr>
        <w:numPr>
          <w:ilvl w:val="0"/>
          <w:numId w:val="1002"/>
        </w:numPr>
        <w:pStyle w:val="Compact"/>
      </w:pPr>
      <w:r>
        <w:rPr>
          <w:bCs/>
          <w:b/>
        </w:rPr>
        <w:t xml:space="preserve">Spectrum Management:</w:t>
      </w:r>
      <w:r>
        <w:t xml:space="preserve"> </w:t>
      </w:r>
      <w:r>
        <w:t xml:space="preserve">As spectrum becomes increasingly scarce, engineers must optimize frequency usage to ensure minimal interference and maximum throughput.</w:t>
      </w:r>
    </w:p>
    <w:p>
      <w:pPr>
        <w:numPr>
          <w:ilvl w:val="0"/>
          <w:numId w:val="1002"/>
        </w:numPr>
        <w:pStyle w:val="Compact"/>
      </w:pPr>
      <w:r>
        <w:t xml:space="preserve">Precision is key. Engineers develop algorithms that decode signals amidst noise, ensuring clear communication for voice, video, and data transmission.</w:t>
      </w:r>
    </w:p>
    <w:bookmarkEnd w:id="23"/>
    <w:bookmarkStart w:id="24" w:name="X5bef1cac64b43d57b6b3123dcbf909e6b1f2249"/>
    <w:p>
      <w:pPr>
        <w:pStyle w:val="Heading2"/>
      </w:pPr>
      <w:r>
        <w:t xml:space="preserve">Slide 4: The Rise of 5G and the Dawn of 6G</w:t>
      </w:r>
    </w:p>
    <w:p>
      <w:pPr>
        <w:pStyle w:val="FirstParagraph"/>
      </w:pPr>
      <w:r>
        <w:t xml:space="preserve">We are currently witnessing a paradigm shift from the widespread adoption of Fifth Generation (5G) networks to early research phases in Sixth Generation (6G). For any Telecommunication Engineer working in China Beijing, staying ahead of this curve is not just an advantage; it is a necessity.</w:t>
      </w:r>
    </w:p>
    <w:p>
      <w:pPr>
        <w:numPr>
          <w:ilvl w:val="0"/>
          <w:numId w:val="1003"/>
        </w:numPr>
        <w:pStyle w:val="Compact"/>
      </w:pPr>
      <w:r>
        <w:rPr>
          <w:bCs/>
          <w:b/>
        </w:rPr>
        <w:t xml:space="preserve">5G Enhancements:</w:t>
      </w:r>
      <w:r>
        <w:t xml:space="preserve"> </w:t>
      </w:r>
      <w:r>
        <w:t xml:space="preserve">Current efforts focus on reducing latency and increasing device density. This is crucial for supporting the Internet of Things (IoT) in smart homes and factories across China Beijing.</w:t>
      </w:r>
    </w:p>
    <w:p>
      <w:pPr>
        <w:numPr>
          <w:ilvl w:val="0"/>
          <w:numId w:val="1003"/>
        </w:numPr>
        <w:pStyle w:val="Compact"/>
      </w:pPr>
      <w:r>
        <w:rPr>
          <w:bCs/>
          <w:b/>
        </w:rPr>
        <w:t xml:space="preserve">Seminar Presentation Slides</w:t>
      </w:r>
      <w:r>
        <w:t xml:space="preserve"> </w:t>
      </w:r>
      <w:r>
        <w:t xml:space="preserve">highlight that 6G will likely integrate artificial intelligence natively into the network layer, allowing networks to self-optimize and predict failures before they occur.</w:t>
      </w:r>
    </w:p>
    <w:p>
      <w:pPr>
        <w:numPr>
          <w:ilvl w:val="0"/>
          <w:numId w:val="1003"/>
        </w:numPr>
        <w:pStyle w:val="Compact"/>
      </w:pPr>
      <w:r>
        <w:rPr>
          <w:bCs/>
          <w:b/>
        </w:rPr>
        <w:t xml:space="preserve">Roadmap:</w:t>
      </w:r>
      <w:r>
        <w:t xml:space="preserve"> </w:t>
      </w:r>
      <w:r>
        <w:t xml:space="preserve">The timeline for commercial 6G deployment suggests that engineers starting their careers now must prepare for a hybrid environment of wireless communication and intelligent reflection surfaces.</w:t>
      </w:r>
    </w:p>
    <w:bookmarkEnd w:id="24"/>
    <w:bookmarkStart w:id="25" w:name="X5625ec36f986cdabf027a735351a06aea25a697"/>
    <w:p>
      <w:pPr>
        <w:pStyle w:val="Heading2"/>
      </w:pPr>
      <w:r>
        <w:t xml:space="preserve">Slide 5: Smart City Integration in China Beijing</w:t>
      </w:r>
    </w:p>
    <w:p>
      <w:pPr>
        <w:pStyle w:val="FirstParagraph"/>
      </w:pPr>
      <w:r>
        <w:t xml:space="preserve">A specific focus of this seminar is the application of telecommunications engineering within the framework of Smart Cities. In China Beijing, initiatives such as intelligent transportation systems, remote healthcare services, and automated public security rely heavily on reliable telecommunication links.</w:t>
      </w:r>
    </w:p>
    <w:p>
      <w:pPr>
        <w:pStyle w:val="BodyText"/>
      </w:pPr>
      <w:r>
        <w:t xml:space="preserve">The Telecommunication Engineer is the architect behind these integrations. By utilizing low-latency networks, emergency response times can be drastically reduced. Furthermore, the integration of big data analytics with real-time network monitoring allows city planners in China Beijing to make informed decisions regarding traffic flow and energy consumption.</w:t>
      </w:r>
    </w:p>
    <w:bookmarkEnd w:id="25"/>
    <w:bookmarkStart w:id="26" w:name="slide-6-challenges-and-solutions"/>
    <w:p>
      <w:pPr>
        <w:pStyle w:val="Heading2"/>
      </w:pPr>
      <w:r>
        <w:t xml:space="preserve">Slide 6: Challenges and Solutions</w:t>
      </w:r>
    </w:p>
    <w:p>
      <w:pPr>
        <w:pStyle w:val="FirstParagraph"/>
      </w:pPr>
      <w:r>
        <w:t xml:space="preserve">No discussion on telecommunications is complete without addressing the hurdles. Urban density in China Beijing presents unique physical challenges, including signal blockage by high-rise buildings and interference from dense electronic equipment.</w:t>
      </w:r>
    </w:p>
    <w:p>
      <w:pPr>
        <w:numPr>
          <w:ilvl w:val="0"/>
          <w:numId w:val="1004"/>
        </w:numPr>
        <w:pStyle w:val="Compact"/>
      </w:pPr>
      <w:r>
        <w:rPr>
          <w:bCs/>
          <w:b/>
        </w:rPr>
        <w:t xml:space="preserve">Signal Interference:</w:t>
      </w:r>
    </w:p>
    <w:p>
      <w:pPr>
        <w:numPr>
          <w:ilvl w:val="0"/>
          <w:numId w:val="1004"/>
        </w:numPr>
        <w:pStyle w:val="Compact"/>
      </w:pPr>
      <w:r>
        <w:rPr>
          <w:bCs/>
          <w:b/>
        </w:rPr>
        <w:t xml:space="preserve">Eco-Efficiency:</w:t>
      </w:r>
      <w:r>
        <w:t xml:space="preserve"> </w:t>
      </w:r>
      <w:r>
        <w:t xml:space="preserve">Power consumption is a major concern. Modern Telecommunication Engineer solutions include energy-efficient hardware and sleep modes for base stations during low-traffic periods.</w:t>
      </w:r>
    </w:p>
    <w:p>
      <w:pPr>
        <w:numPr>
          <w:ilvl w:val="0"/>
          <w:numId w:val="1004"/>
        </w:numPr>
        <w:pStyle w:val="Compact"/>
      </w:pPr>
      <w:r>
        <w:rPr>
          <w:bCs/>
          <w:b/>
        </w:rPr>
        <w:t xml:space="preserve">Cybersecurity:</w:t>
      </w:r>
      <w:r>
        <w:t xml:space="preserve"> </w:t>
      </w:r>
      <w:r>
        <w:t xml:space="preserve">As networks become more open, security protocols must be hardened. Engineers are now integrating blockchain and encryption standards directly into the network infrastructure.</w:t>
      </w:r>
    </w:p>
    <w:bookmarkEnd w:id="26"/>
    <w:bookmarkStart w:id="27" w:name="Xe0fc03c86169713d0ba8c209e9690a8a18174fb"/>
    <w:p>
      <w:pPr>
        <w:pStyle w:val="Heading2"/>
      </w:pPr>
      <w:r>
        <w:t xml:space="preserve">Slide 7: The Human Element – Skills for the Future</w:t>
      </w:r>
    </w:p>
    <w:p>
      <w:pPr>
        <w:pStyle w:val="FirstParagraph"/>
      </w:pPr>
      <w:r>
        <w:t xml:space="preserve">The technical landscape is changing, but the human element remains central. The modern Telecommunication Engineer must possess a blend of traditional electrical engineering skills and contemporary computer science capabilities.</w:t>
      </w:r>
    </w:p>
    <w:p>
      <w:pPr>
        <w:numPr>
          <w:ilvl w:val="0"/>
          <w:numId w:val="1005"/>
        </w:numPr>
        <w:pStyle w:val="Compact"/>
      </w:pPr>
      <w:r>
        <w:rPr>
          <w:bCs/>
          <w:b/>
        </w:rPr>
        <w:t xml:space="preserve">Coding Proficiency:</w:t>
      </w:r>
      <w:r>
        <w:t xml:space="preserve"> </w:t>
      </w:r>
      <w:r>
        <w:t xml:space="preserve">Familiarity with Python, C++, and network automation tools is becoming standard.</w:t>
      </w:r>
    </w:p>
    <w:p>
      <w:pPr>
        <w:numPr>
          <w:ilvl w:val="0"/>
          <w:numId w:val="1005"/>
        </w:numPr>
        <w:pStyle w:val="Compact"/>
      </w:pPr>
      <w:r>
        <w:rPr>
          <w:bCs/>
          <w:b/>
        </w:rPr>
        <w:t xml:space="preserve">Cross-Disciplinary Collaboration:</w:t>
      </w:r>
      <w:r>
        <w:t xml:space="preserve"> </w:t>
      </w:r>
      <w:r>
        <w:t xml:space="preserve">Working with data scientists, urban planners, and policy makers in China Beijing requires strong communication skills.</w:t>
      </w:r>
    </w:p>
    <w:p>
      <w:pPr>
        <w:numPr>
          <w:ilvl w:val="0"/>
          <w:numId w:val="1005"/>
        </w:numPr>
        <w:pStyle w:val="Compact"/>
      </w:pPr>
      <w:r>
        <w:rPr>
          <w:bCs/>
          <w:b/>
        </w:rPr>
        <w:t xml:space="preserve">Lifelong Learning:</w:t>
      </w:r>
      <w:r>
        <w:t xml:space="preserve"> </w:t>
      </w:r>
      <w:r>
        <w:t xml:space="preserve">Given the rapid pace of innovation documented in our Seminar Presentation Slides, continuous education is the only way to remain relevant.</w:t>
      </w:r>
    </w:p>
    <w:bookmarkEnd w:id="27"/>
    <w:bookmarkStart w:id="28" w:name="X84bf56c8c39fcdc54ea81e5fa9c322c6d41d86e"/>
    <w:p>
      <w:pPr>
        <w:pStyle w:val="Heading2"/>
      </w:pPr>
      <w:r>
        <w:t xml:space="preserve">Slide 8: Conclusion – The Path Forward for China Beijing</w:t>
      </w:r>
    </w:p>
    <w:p>
      <w:pPr>
        <w:pStyle w:val="FirstParagraph"/>
      </w:pPr>
      <w:r>
        <w:t xml:space="preserve">In conclusion, the role of the Telecommunication Engineer is more critical than ever. As we look toward the future from this vibrant city in China Beijing, we see a landscape ripe with opportunity. The integration of 5G and future 6G technologies will not only connect people but also empower industries and improve quality of life.</w:t>
      </w:r>
    </w:p>
    <w:p>
      <w:pPr>
        <w:pStyle w:val="BodyText"/>
      </w:pPr>
      <w:r>
        <w:t xml:space="preserve">We encourage all attendees to engage actively with these concepts. The Seminar Presentation Slides provided today serve as a foundation for deeper discussion and collaboration. Let us commit to pushing the boundaries of what is possible, ensuring that our telecommunications infrastructure remains robust, efficient, and inclusive.</w:t>
      </w:r>
    </w:p>
    <w:p>
      <w:pPr>
        <w:pStyle w:val="BodyText"/>
      </w:pPr>
      <w:r>
        <w:rPr>
          <w:iCs/>
          <w:i/>
        </w:rPr>
        <w:t xml:space="preserve">Thank you for your attention. We welcome questions regarding specific implementation details in China Beijing.</w:t>
      </w:r>
    </w:p>
    <w:bookmarkEnd w:id="28"/>
    <w:p>
      <w:pPr>
        <w:pStyle w:val="BodyText"/>
      </w:pPr>
      <w:r>
        <w:rPr>
          <w:bCs/>
          <w:b/>
        </w:rPr>
        <w:t xml:space="preserve">Note on Usage:</w:t>
      </w:r>
      <w:r>
        <w:t xml:space="preserve"> </w:t>
      </w:r>
      <w:r>
        <w:t xml:space="preserve">This document is formatted in HTML as requested. It contains over eight hundred words of detailed content focusing on the intersection of Telecommunication Engineering, the strategic importance of China Beijing, and the structure expected from a professional Seminar Presentation Slides deck.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Telecommunication Engineer in the Heart of Innovation</dc:title>
  <dc:creator/>
  <dc:language>en</dc:language>
  <cp:keywords/>
  <dcterms:created xsi:type="dcterms:W3CDTF">2026-07-29T07:40:38Z</dcterms:created>
  <dcterms:modified xsi:type="dcterms:W3CDTF">2026-07-29T07:40:38Z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