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China</w:t>
      </w:r>
      <w:r>
        <w:t xml:space="preserve"> </w:t>
      </w:r>
      <w:r>
        <w:t xml:space="preserve">Shanghai</w:t>
      </w:r>
    </w:p>
    <w:bookmarkStart w:id="20" w:name="X7788b867c96b4870f138e02b06f027a23cae6ac"/>
    <w:p>
      <w:pPr>
        <w:pStyle w:val="Heading1"/>
      </w:pPr>
      <w:r>
        <w:t xml:space="preserve">Seminar Presentation Slides: The Role of the Telecommunication Engineer in China Shanghai</w:t>
      </w:r>
    </w:p>
    <w:p>
      <w:pPr>
        <w:pStyle w:val="FirstParagraph"/>
      </w:pPr>
      <w:r>
        <w:t xml:space="preserve">Welcome to this comprehensive seminar presentation. Today, we will explore the critical role of the Telecommunication Engineer within one of the most dynamic economic hubs in Asia, specifically focusing on China Shanghai. As global connectivity evolves rapidly, understanding how these engineering professionals drive infrastructure development in this specific metropolitan context is essential for industry stakeholders and academic researchers alike.</w:t>
      </w:r>
    </w:p>
    <w:bookmarkEnd w:id="20"/>
    <w:bookmarkStart w:id="21" w:name="Xcfb70d28aa5b2d4c13a6b1bcdff0125b8071471"/>
    <w:p>
      <w:pPr>
        <w:pStyle w:val="Heading2"/>
      </w:pPr>
      <w:r>
        <w:t xml:space="preserve">Slide 1: Introduction to the Seminar Context</w:t>
      </w:r>
    </w:p>
    <w:p>
      <w:pPr>
        <w:pStyle w:val="FirstParagraph"/>
      </w:pPr>
      <w:r>
        <w:t xml:space="preserve">This seminar aims to dissect the multifaceted responsibilities of a Telecommunication Engineer operating within China Shanghai. We will examine how local regulatory frameworks, technological adoption rates, and urban density influence engineering practices. The focus is not merely on technical skills but on how these engineers integrate with the broader socio-economic goals of Shanghai as a global smart city leader.</w:t>
      </w:r>
    </w:p>
    <w:bookmarkEnd w:id="21"/>
    <w:bookmarkStart w:id="22" w:name="slide-2-why-china-shanghai"/>
    <w:p>
      <w:pPr>
        <w:pStyle w:val="Heading2"/>
      </w:pPr>
      <w:r>
        <w:t xml:space="preserve">Slide 2: Why China Shanghai?</w:t>
      </w:r>
    </w:p>
    <w:p>
      <w:pPr>
        <w:pStyle w:val="FirstParagraph"/>
      </w:pPr>
      <w:r>
        <w:rPr>
          <w:bCs/>
          <w:b/>
        </w:rPr>
        <w:t xml:space="preserve">Seminar Presentation Slides</w:t>
      </w:r>
      <w:r>
        <w:t xml:space="preserve">: It is crucial to understand why we have selected China Shanghai as our case study. As a global financial center, the demand for high-speed, low-latency telecommunications in this region is unparalleled. The city serves as a testing ground for next-generation technologies, including 5G integration and Internet of Things (IoT) implementations. For any Telecommunication Engineer, working in or with China Shanghai offers exposure to some of the world's most advanced network infrastructures and the highest density of user endpoints per square kilometer.</w:t>
      </w:r>
    </w:p>
    <w:bookmarkEnd w:id="22"/>
    <w:bookmarkStart w:id="23" w:name="X639a8bf9d148f3cca8a4c460003ec00675f8ec6"/>
    <w:p>
      <w:pPr>
        <w:pStyle w:val="Heading2"/>
      </w:pPr>
      <w:r>
        <w:t xml:space="preserve">Slide 3: Core Responsibilities in a High-Density Environment</w:t>
      </w:r>
    </w:p>
    <w:p>
      <w:pPr>
        <w:pStyle w:val="FirstParagraph"/>
      </w:pPr>
      <w:r>
        <w:t xml:space="preserve">The primary duty of a Telecommunication Engineer in China Shanghai involves designing and maintaining robust network architectures that can withstand massive data throughput. Unlike rural deployments, the engineer must navigate complex urban planning challenges. This includes managing fiber optic networks underground amidst historical districts and deploying small cells on high-rise skyscrapers to ensure ubiquitous coverage. The engineer acts as a bridge between theoretical signal propagation models and the physical realities of a megacity.</w:t>
      </w:r>
    </w:p>
    <w:bookmarkEnd w:id="23"/>
    <w:bookmarkStart w:id="24" w:name="Xc243dd458c6255d909f3d59ad97e3c301d12244"/>
    <w:p>
      <w:pPr>
        <w:pStyle w:val="Heading2"/>
      </w:pPr>
      <w:r>
        <w:t xml:space="preserve">Slide 4: Integration with Smart City Initiatives</w:t>
      </w:r>
    </w:p>
    <w:p>
      <w:pPr>
        <w:pStyle w:val="FirstParagraph"/>
      </w:pPr>
      <w:r>
        <w:t xml:space="preserve">In China Shanghai, telecommunications are not isolated systems; they are the nervous system of the smart city. Telecommunication Engineers collaborate with urban planners to integrate sensors into traffic lights, waste management systems, and public safety networks. This requires a deep understanding of data protocols and edge computing. The engineer ensures that real-time data from thousands of IoT devices is processed efficiently, supporting initiatives such as intelligent transportation systems that reduce congestion in the bustling streets of Shanghai.</w:t>
      </w:r>
    </w:p>
    <w:bookmarkEnd w:id="24"/>
    <w:bookmarkStart w:id="25" w:name="X4fd6d5c0409bd1b51c508892f7e4267323e27f6"/>
    <w:p>
      <w:pPr>
        <w:pStyle w:val="Heading2"/>
      </w:pPr>
      <w:r>
        <w:t xml:space="preserve">Slide 5: Regulatory Compliance and Standards</w:t>
      </w:r>
    </w:p>
    <w:p>
      <w:pPr>
        <w:pStyle w:val="FirstParagraph"/>
      </w:pPr>
      <w:r>
        <w:t xml:space="preserve">A significant portion of a Telecommunication Engineer's time is dedicated to ensuring compliance with Chinese national standards and local regulations in China Shanghai. This involves adhering to strict guidelines regarding electromagnetic radiation, data sovereignty, and security protocols. Engineers must stay updated on policies issued by the Ministry of Industry and Information Technology (MIIT) as they relate specifically to metropolitan operations. Understanding these legal frameworks is as important as mastering circuit design.</w:t>
      </w:r>
    </w:p>
    <w:bookmarkEnd w:id="25"/>
    <w:bookmarkStart w:id="26" w:name="slide-6-technological-focus-areas"/>
    <w:p>
      <w:pPr>
        <w:pStyle w:val="Heading2"/>
      </w:pPr>
      <w:r>
        <w:t xml:space="preserve">Slide 6: Technological Focus Areas</w:t>
      </w:r>
    </w:p>
    <w:p>
      <w:pPr>
        <w:pStyle w:val="FirstParagraph"/>
      </w:pPr>
      <w:r>
        <w:rPr>
          <w:bCs/>
          <w:b/>
        </w:rPr>
        <w:t xml:space="preserve">Seminar Presentation Slides</w:t>
      </w:r>
      <w:r>
        <w:t xml:space="preserve">: Our discussion highlights three key technological areas for Telecommunication Engineers in this region:</w:t>
      </w:r>
    </w:p>
    <w:p>
      <w:pPr>
        <w:numPr>
          <w:ilvl w:val="0"/>
          <w:numId w:val="1001"/>
        </w:numPr>
        <w:pStyle w:val="Compact"/>
      </w:pPr>
      <w:r>
        <w:rPr>
          <w:bCs/>
          <w:b/>
        </w:rPr>
        <w:t xml:space="preserve">5G-Advanced Networks:</w:t>
      </w:r>
      <w:r>
        <w:t xml:space="preserve"> </w:t>
      </w:r>
      <w:r>
        <w:t xml:space="preserve">Enhancing bandwidth and reducing latency for industrial applications.</w:t>
      </w:r>
    </w:p>
    <w:p>
      <w:pPr>
        <w:numPr>
          <w:ilvl w:val="0"/>
          <w:numId w:val="1001"/>
        </w:numPr>
        <w:pStyle w:val="Compact"/>
      </w:pPr>
      <w:r>
        <w:rPr>
          <w:bCs/>
          <w:b/>
        </w:rPr>
        <w:t xml:space="preserve">Fiber-to-the-Home (FTTH):</w:t>
      </w:r>
      <w:r>
        <w:t xml:space="preserve">Maintaining the extensive passive optical networks that provide broadband to millions of households in Shanghai.</w:t>
      </w:r>
    </w:p>
    <w:p>
      <w:pPr>
        <w:numPr>
          <w:ilvl w:val="0"/>
          <w:numId w:val="1001"/>
        </w:numPr>
        <w:pStyle w:val="Compact"/>
      </w:pPr>
      <w:r>
        <w:rPr>
          <w:bCs/>
          <w:b/>
        </w:rPr>
        <w:t xml:space="preserve">Satellite Communication Integration:</w:t>
      </w:r>
      <w:r>
        <w:t xml:space="preserve"> </w:t>
      </w:r>
      <w:r>
        <w:t xml:space="preserve">Exploring hybrid models that combine terrestrial networks with satellite uplinks for redundancy and global connectivity.</w:t>
      </w:r>
    </w:p>
    <w:bookmarkEnd w:id="26"/>
    <w:bookmarkStart w:id="27" w:name="slide-7-challenges-faced-by-engineers"/>
    <w:p>
      <w:pPr>
        <w:pStyle w:val="Heading2"/>
      </w:pPr>
      <w:r>
        <w:t xml:space="preserve">Slide 7: Challenges Faced by Engineers</w:t>
      </w:r>
    </w:p>
    <w:p>
      <w:pPr>
        <w:pStyle w:val="FirstParagraph"/>
      </w:pPr>
      <w:r>
        <w:t xml:space="preserve">The role comes with unique challenges. The rapid pace of technological change in China Shanghai means engineers must engage in lifelong learning. Additionally, the physical space for infrastructure expansion is limited due to the city's mature development stage. Engineers often have to innovate with existing resources, using software-defined networking (SDN) and network function virtualization (NFV) to optimize capacity without extensive new physical construction.</w:t>
      </w:r>
    </w:p>
    <w:bookmarkEnd w:id="27"/>
    <w:bookmarkStart w:id="28" w:name="X4353a33eede6d95c7899e2f72bf98fd2fddf229"/>
    <w:p>
      <w:pPr>
        <w:pStyle w:val="Heading2"/>
      </w:pPr>
      <w:r>
        <w:t xml:space="preserve">Slide 8: Career Trajectory and Professional Development</w:t>
      </w:r>
    </w:p>
    <w:p>
      <w:pPr>
        <w:pStyle w:val="FirstParagraph"/>
      </w:pPr>
      <w:r>
        <w:rPr>
          <w:bCs/>
          <w:b/>
        </w:rPr>
        <w:t xml:space="preserve">Seminar Presentation Slides</w:t>
      </w:r>
      <w:r>
        <w:t xml:space="preserve">: For professionals aspiring to be Telecommunication Engineers in China Shanghai, career growth is closely tied to specialization. There is a high demand for experts in cybersecurity within telecommunications, as well as those skilled in AI-driven network management. Professionals who demonstrate the ability to lead large-scale projects that align with Shanghai's digital transformation goals often find themselves at the forefront of industry innovation.</w:t>
      </w:r>
    </w:p>
    <w:bookmarkEnd w:id="28"/>
    <w:bookmarkStart w:id="29" w:name="slide-9-conclusion-and-future-outlook"/>
    <w:p>
      <w:pPr>
        <w:pStyle w:val="Heading2"/>
      </w:pPr>
      <w:r>
        <w:t xml:space="preserve">Slide 9: Conclusion and Future Outlook</w:t>
      </w:r>
    </w:p>
    <w:p>
      <w:pPr>
        <w:pStyle w:val="FirstParagraph"/>
      </w:pPr>
      <w:r>
        <w:t xml:space="preserve">In conclusion, the Telecommunication Engineer in China Shanghai plays a pivotal role in shaping the digital future of one of the world's most important cities. The intersection of cutting-edge technology, rigorous regulatory environments, and high urban density creates a unique professional landscape. As we look to the future, with promises of 6G research and deeper AI integration, these engineers will remain central to maintaining the connectivity that powers both daily life and economic activity in Shanghai.</w:t>
      </w:r>
    </w:p>
    <w:bookmarkEnd w:id="29"/>
    <w:bookmarkStart w:id="30" w:name="slide-10-qa-session"/>
    <w:p>
      <w:pPr>
        <w:pStyle w:val="Heading2"/>
      </w:pPr>
      <w:r>
        <w:t xml:space="preserve">Slide 10: Q&amp;A Session</w:t>
      </w:r>
    </w:p>
    <w:p>
      <w:pPr>
        <w:pStyle w:val="FirstParagraph"/>
      </w:pPr>
      <w:r>
        <w:t xml:space="preserve">We now open the floor for questions regarding the specific duties, technological trends, and career opportunities for Telecommunication Engineers in China Shanghai. Thank you for attending this seminar presentation.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China Shanghai</dc:title>
  <dc:creator/>
  <dc:language>en</dc:language>
  <cp:keywords/>
  <dcterms:created xsi:type="dcterms:W3CDTF">2026-07-29T17:57:30Z</dcterms:created>
  <dcterms:modified xsi:type="dcterms:W3CDTF">2026-07-29T17:57:30Z</dcterms:modified>
</cp:coreProperties>
</file>

<file path=docProps/custom.xml><?xml version="1.0" encoding="utf-8"?>
<Properties xmlns="http://schemas.openxmlformats.org/officeDocument/2006/custom-properties" xmlns:vt="http://schemas.openxmlformats.org/officeDocument/2006/docPropsVTypes"/>
</file>