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c61a850988dbfc4ff73eddd52686fd5ac182dee"/>
    <w:p>
      <w:pPr>
        <w:pStyle w:val="Heading1"/>
      </w:pPr>
      <w:r>
        <w:t xml:space="preserve">Seminar Presentation Slides</w:t>
      </w:r>
      <w:r>
        <w:br/>
      </w:r>
      <w:r>
        <w:t xml:space="preserve">The Crucial Role of Translator Interpreter Services in Israel Tel Aviv</w:t>
      </w:r>
    </w:p>
    <w:bookmarkStart w:id="20" w:name="slide-1-introduction-and-context"/>
    <w:p>
      <w:pPr>
        <w:pStyle w:val="Heading2"/>
      </w:pPr>
      <w:r>
        <w:t xml:space="preserve">Slide 1: Introduction and Context</w:t>
      </w:r>
    </w:p>
    <w:p>
      <w:pPr>
        <w:pStyle w:val="FirstParagraph"/>
      </w:pPr>
      <w:r>
        <w:t xml:space="preserve">Welcome to this seminar presentation focused on the vital intersection of language services and global commerce. Today, we examine the dynamic landscape of professional translation and interpreting within one of the most vibrant economic hubs in the Middle East:</w:t>
      </w:r>
      <w:r>
        <w:t xml:space="preserve"> </w:t>
      </w:r>
      <w:r>
        <w:rPr>
          <w:bCs/>
          <w:b/>
        </w:rPr>
        <w:t xml:space="preserve">Israel Tel Aviv</w:t>
      </w:r>
      <w:r>
        <w:t xml:space="preserve">. As a city known for its startup ecosystem, medical tourism, and international diplomacy, Tel Aviv serves as a critical gateway for cross-cultural communication.</w:t>
      </w:r>
    </w:p>
    <w:p>
      <w:pPr>
        <w:pStyle w:val="BodyText"/>
      </w:pPr>
      <w:r>
        <w:t xml:space="preserve">This presentation outlines the distinct roles of translators and interpreters, analyzes the specific linguistic demands of the Israeli market in Tel Aviv, and discusses how these services facilitate business growth legal compliance. Understanding these nuances is essential for any organization aiming to operate effectively in this region.</w:t>
      </w:r>
    </w:p>
    <w:bookmarkEnd w:id="20"/>
    <w:bookmarkStart w:id="21" w:name="slide-2-defining-the-core-disciplines"/>
    <w:p>
      <w:pPr>
        <w:pStyle w:val="Heading2"/>
      </w:pPr>
      <w:r>
        <w:t xml:space="preserve">Slide 2: Defining the Core Disciplines</w:t>
      </w:r>
    </w:p>
    <w:p>
      <w:pPr>
        <w:pStyle w:val="FirstParagraph"/>
      </w:pPr>
      <w:r>
        <w:t xml:space="preserve">To appreciate the value of linguistic services, we must first distinguish between two often confused professions:</w:t>
      </w:r>
    </w:p>
    <w:p>
      <w:pPr>
        <w:numPr>
          <w:ilvl w:val="0"/>
          <w:numId w:val="1001"/>
        </w:numPr>
        <w:pStyle w:val="Compact"/>
      </w:pPr>
      <w:r>
        <w:rPr>
          <w:bCs/>
          <w:b/>
        </w:rPr>
        <w:t xml:space="preserve">The Translator:</w:t>
      </w:r>
      <w:r>
        <w:t xml:space="preserve"> </w:t>
      </w:r>
      <w:r>
        <w:t xml:space="preserve">A professional who converts written text from a source language into a target language. In the context of Tel Aviv, this includes legal contracts, technical manuals for high-tech startups, and marketing materials.</w:t>
      </w:r>
    </w:p>
    <w:p>
      <w:pPr>
        <w:numPr>
          <w:ilvl w:val="0"/>
          <w:numId w:val="1001"/>
        </w:numPr>
        <w:pStyle w:val="Compact"/>
      </w:pPr>
      <w:r>
        <w:rPr>
          <w:bCs/>
          <w:b/>
        </w:rPr>
        <w:t xml:space="preserve">The Interpreter:</w:t>
      </w:r>
      <w:r>
        <w:t xml:space="preserve"> </w:t>
      </w:r>
      <w:r>
        <w:t xml:space="preserve">A professional who facilitates oral communication in real-time. This role is critical in courtrooms at the Tel Aviv District Court, during medical consultations at Ichilov Hospital, or at business negotiations on Rothschild Boulevard.</w:t>
      </w:r>
    </w:p>
    <w:p>
      <w:pPr>
        <w:pStyle w:val="FirstParagraph"/>
      </w:pPr>
      <w:r>
        <w:t xml:space="preserve">In Israel Tel Aviv, where both written legal precision and spoken cultural nuance are paramount, having specialists for both roles is not a luxury but a necessity for operational success.</w:t>
      </w:r>
    </w:p>
    <w:bookmarkEnd w:id="21"/>
    <w:bookmarkStart w:id="22" w:name="X7a6104f926033ccd492e08b09ebe5672debce71"/>
    <w:p>
      <w:pPr>
        <w:pStyle w:val="Heading2"/>
      </w:pPr>
      <w:r>
        <w:t xml:space="preserve">Slide 03: The Linguistic Landscape of Israel Tel Aviv</w:t>
      </w:r>
    </w:p>
    <w:p>
      <w:pPr>
        <w:pStyle w:val="FirstParagraph"/>
      </w:pPr>
      <w:r>
        <w:t xml:space="preserve">Tel Aviv is a unique linguistic melting pot. While Hebrew is the primary language, the city hosts a massive population of immigrants and international residents. Consequently, the demand for interpretation between Hebrew, English, Arabic Russian French Spanish and other languages is extraordinarily high.</w:t>
      </w:r>
    </w:p>
    <w:p>
      <w:pPr>
        <w:pStyle w:val="BodyText"/>
      </w:pPr>
      <w:r>
        <w:t xml:space="preserve">A professional</w:t>
      </w:r>
      <w:r>
        <w:t xml:space="preserve"> </w:t>
      </w:r>
      <w:r>
        <w:rPr>
          <w:bCs/>
          <w:b/>
        </w:rPr>
        <w:t xml:space="preserve">Translator Interpreter</w:t>
      </w:r>
      <w:r>
        <w:t xml:space="preserve"> </w:t>
      </w:r>
      <w:r>
        <w:t xml:space="preserve">in this region must not only be bilingual but also bicultural. They must understand the idiomatic expressions used by Tel Avivian business elites as well as the formal registers required for government interactions. The ability to navigate between "Sababa" casualness and high-stakes legal formality is a hallmark of a successful language service provider in this city.</w:t>
      </w:r>
    </w:p>
    <w:bookmarkEnd w:id="22"/>
    <w:bookmarkStart w:id="23" w:name="slide-04-business-and-high-tech-sector"/>
    <w:p>
      <w:pPr>
        <w:pStyle w:val="Heading2"/>
      </w:pPr>
      <w:r>
        <w:t xml:space="preserve">Slide 04: Business and High-Tech Sector</w:t>
      </w:r>
    </w:p>
    <w:p>
      <w:pPr>
        <w:pStyle w:val="FirstParagraph"/>
      </w:pPr>
      <w:r>
        <w:t xml:space="preserve">Tel Aviv is often referred to as the "Startup Nation's" capital. Thousands of international investors, venture capitalists, and tech professionals converge here daily. For these interactions to yield results, precise communication is key.</w:t>
      </w:r>
    </w:p>
    <w:p>
      <w:pPr>
        <w:numPr>
          <w:ilvl w:val="0"/>
          <w:numId w:val="1002"/>
        </w:numPr>
        <w:pStyle w:val="Compact"/>
      </w:pPr>
      <w:r>
        <w:rPr>
          <w:bCs/>
          <w:b/>
        </w:rPr>
        <w:t xml:space="preserve">Roadshows and Pitch Decks:</w:t>
      </w:r>
      <w:r>
        <w:t xml:space="preserve"> </w:t>
      </w:r>
      <w:r>
        <w:t xml:space="preserve">Translators ensure that technical jargon is accurately conveyed in English or other languages for global investors.</w:t>
      </w:r>
    </w:p>
    <w:p>
      <w:pPr>
        <w:numPr>
          <w:ilvl w:val="0"/>
          <w:numId w:val="1002"/>
        </w:numPr>
        <w:pStyle w:val="Compact"/>
      </w:pPr>
      <w:r>
        <w:rPr>
          <w:bCs/>
          <w:b/>
        </w:rPr>
        <w:t xml:space="preserve">Negotiations:</w:t>
      </w:r>
      <w:r>
        <w:t xml:space="preserve"> </w:t>
      </w:r>
      <w:r>
        <w:t xml:space="preserve">Interpreters facilitate real-time discussions between Israeli founders and foreign partners, ensuring that subtle cultural cues are not lost in translation.</w:t>
      </w:r>
    </w:p>
    <w:p>
      <w:pPr>
        <w:pStyle w:val="FirstParagraph"/>
      </w:pPr>
      <w:r>
        <w:t xml:space="preserve">Miscommunication in this sector can lead to significant financial loss. Therefore, hiring a specialized Translator Interpreter who understands the tech vernacular of Israel Tel Aviv is a strategic investment.</w:t>
      </w:r>
    </w:p>
    <w:bookmarkEnd w:id="23"/>
    <w:bookmarkStart w:id="24" w:name="slide-05-legal-and-judicial-applications"/>
    <w:p>
      <w:pPr>
        <w:pStyle w:val="Heading2"/>
      </w:pPr>
      <w:r>
        <w:t xml:space="preserve">Slide 05: Legal and Judicial Applications</w:t>
      </w:r>
    </w:p>
    <w:p>
      <w:pPr>
        <w:pStyle w:val="FirstParagraph"/>
      </w:pPr>
      <w:r>
        <w:t xml:space="preserve">The legal system in Israel Tel Aviv is complex and multilingual. Courts frequently handle cases involving immigrants from the former Soviet Union, Latin America, Africa, and Asia.</w:t>
      </w:r>
    </w:p>
    <w:p>
      <w:pPr>
        <w:numPr>
          <w:ilvl w:val="0"/>
          <w:numId w:val="1003"/>
        </w:numPr>
        <w:pStyle w:val="Compact"/>
      </w:pPr>
      <w:r>
        <w:rPr>
          <w:bCs/>
          <w:b/>
        </w:rPr>
        <w:t xml:space="preserve">Court Proceedings:</w:t>
      </w:r>
      <w:r>
        <w:t xml:space="preserve"> </w:t>
      </w:r>
      <w:r>
        <w:t xml:space="preserve">Certified interpreters are required to ensure that defendants understand the charges against them and can communicate with their legal counsel. This is a matter of human rights and judicial fairness.</w:t>
      </w:r>
    </w:p>
    <w:p>
      <w:pPr>
        <w:numPr>
          <w:ilvl w:val="0"/>
          <w:numId w:val="1003"/>
        </w:numPr>
        <w:pStyle w:val="Compact"/>
      </w:pPr>
      <w:r>
        <w:rPr>
          <w:bCs/>
          <w:b/>
        </w:rPr>
        <w:t xml:space="preserve">Document Translation:</w:t>
      </w:r>
      <w:r>
        <w:t xml:space="preserve"> </w:t>
      </w:r>
      <w:r>
        <w:t xml:space="preserve">Contracts, powers of attorney, and property deeds must be translated by certified translators to be accepted by Israeli courts and notaries.</w:t>
      </w:r>
    </w:p>
    <w:p>
      <w:pPr>
        <w:pStyle w:val="FirstParagraph"/>
      </w:pPr>
      <w:r>
        <w:t xml:space="preserve">In Israel Tel Aviv, the integrity of the legal process relies heavily on the accuracy and impartiality of these linguistic professionals.</w:t>
      </w:r>
    </w:p>
    <w:bookmarkEnd w:id="24"/>
    <w:bookmarkStart w:id="25" w:name="slide-06-medical-tourism-and-healthcare"/>
    <w:p>
      <w:pPr>
        <w:pStyle w:val="Heading2"/>
      </w:pPr>
      <w:r>
        <w:t xml:space="preserve">Slide 06: Medical Tourism and Healthcare</w:t>
      </w:r>
    </w:p>
    <w:p>
      <w:pPr>
        <w:pStyle w:val="FirstParagraph"/>
      </w:pPr>
      <w:r>
        <w:t xml:space="preserve">Tel Aviv is a global destination for medical tourism, attracting patients seeking specialized treatments in cardiology, oncology, and fertility. Patients often arrive from Russia the UK South Africa and beyond.</w:t>
      </w:r>
    </w:p>
    <w:p>
      <w:pPr>
        <w:numPr>
          <w:ilvl w:val="0"/>
          <w:numId w:val="1004"/>
        </w:numPr>
        <w:pStyle w:val="Compact"/>
      </w:pPr>
      <w:r>
        <w:rPr>
          <w:bCs/>
          <w:b/>
        </w:rPr>
        <w:t xml:space="preserve">Clinical Accuracy:</w:t>
      </w:r>
      <w:r>
        <w:t xml:space="preserve"> </w:t>
      </w:r>
      <w:r>
        <w:t xml:space="preserve">Medical interpreters must possess high-level technical knowledge to accurately convey symptoms diagnoses and treatment plans. A single error can have life-altering consequences.</w:t>
      </w:r>
    </w:p>
    <w:p>
      <w:pPr>
        <w:numPr>
          <w:ilvl w:val="0"/>
          <w:numId w:val="1004"/>
        </w:numPr>
        <w:pStyle w:val="Compact"/>
      </w:pPr>
      <w:r>
        <w:rPr>
          <w:bCs/>
          <w:b/>
        </w:rPr>
        <w:t xml:space="preserve">Patient Comfort:</w:t>
      </w:r>
      <w:r>
        <w:t xml:space="preserve"> </w:t>
      </w:r>
      <w:r>
        <w:t xml:space="preserve">Beyond technical accuracy, interpreters provide emotional support by ensuring patients feel understood and cared for in a stressful environment.</w:t>
      </w:r>
    </w:p>
    <w:p>
      <w:pPr>
        <w:pStyle w:val="FirstParagraph"/>
      </w:pPr>
      <w:r>
        <w:t xml:space="preserve">Hospitals in Israel Tel Aviv increasingly rely on professional medical Translator Interpreters to maintain their international reputation and ensure patient safety.</w:t>
      </w:r>
    </w:p>
    <w:bookmarkEnd w:id="25"/>
    <w:bookmarkStart w:id="26" w:name="X7b0fe7339d5f1aaa8c054ae2f03d3939a996e38"/>
    <w:p>
      <w:pPr>
        <w:pStyle w:val="Heading2"/>
      </w:pPr>
      <w:r>
        <w:t xml:space="preserve">Slide 07: Challenges and Ethical Considerations</w:t>
      </w:r>
    </w:p>
    <w:p>
      <w:pPr>
        <w:pStyle w:val="FirstParagraph"/>
      </w:pPr>
      <w:r>
        <w:t xml:space="preserve">The role of a Translator Interpreter in Israel Tel Aviv comes with unique challenges:</w:t>
      </w:r>
    </w:p>
    <w:p>
      <w:pPr>
        <w:numPr>
          <w:ilvl w:val="0"/>
          <w:numId w:val="1005"/>
        </w:numPr>
        <w:pStyle w:val="Compact"/>
      </w:pPr>
      <w:r>
        <w:rPr>
          <w:bCs/>
          <w:b/>
        </w:rPr>
        <w:t xml:space="preserve">Cultural Sensitivity:</w:t>
      </w:r>
    </w:p>
    <w:p>
      <w:pPr>
        <w:numPr>
          <w:ilvl w:val="0"/>
          <w:numId w:val="1005"/>
        </w:numPr>
        <w:pStyle w:val="Compact"/>
      </w:pPr>
      <w:r>
        <w:rPr>
          <w:bCs/>
          <w:b/>
        </w:rPr>
        <w:t xml:space="preserve">Rapid Pace:</w:t>
      </w:r>
      <w:r>
        <w:t xml:space="preserve">The fast-paced nature of Tel Aviv business requires interpreters to work efficiently under pressure.</w:t>
      </w:r>
    </w:p>
    <w:p>
      <w:pPr>
        <w:numPr>
          <w:ilvl w:val="0"/>
          <w:numId w:val="1005"/>
        </w:numPr>
        <w:pStyle w:val="Compact"/>
      </w:pPr>
      <w:r>
        <w:rPr>
          <w:bCs/>
          <w:b/>
        </w:rPr>
        <w:t xml:space="preserve">Ethical Confidentiality:</w:t>
      </w:r>
      <w:r>
        <w:t xml:space="preserve"> </w:t>
      </w:r>
      <w:r>
        <w:t xml:space="preserve">Professionals must adhere to strict codes of ethics regarding client confidentiality, particularly when dealing with sensitive corporate or medical data.</w:t>
      </w:r>
    </w:p>
    <w:p>
      <w:pPr>
        <w:pStyle w:val="FirstParagraph"/>
      </w:pPr>
      <w:r>
        <w:t xml:space="preserve">The best Translator Interpreter services in Israel Tel Aviv prioritize ongoing training and certification to meet these high ethical standards.</w:t>
      </w:r>
    </w:p>
    <w:bookmarkEnd w:id="26"/>
    <w:bookmarkStart w:id="27" w:name="slide-08-conclusion-and-future-outlook"/>
    <w:p>
      <w:pPr>
        <w:pStyle w:val="Heading2"/>
      </w:pPr>
      <w:r>
        <w:t xml:space="preserve">Slide 08: Conclusion and Future Outlook</w:t>
      </w:r>
    </w:p>
    <w:p>
      <w:pPr>
        <w:pStyle w:val="FirstParagraph"/>
      </w:pPr>
      <w:r>
        <w:t xml:space="preserve">In conclusion, the demand for professional Translator Interpreter services in Israel Tel Aviv is growing exponentially due to globalization technological advancement and demographic diversity. These professionals are not merely language converters; they are cultural brokers who enable trust cooperation and growth.</w:t>
      </w:r>
    </w:p>
    <w:p>
      <w:pPr>
        <w:numPr>
          <w:ilvl w:val="0"/>
          <w:numId w:val="1006"/>
        </w:numPr>
        <w:pStyle w:val="Compact"/>
      </w:pPr>
      <w:r>
        <w:rPr>
          <w:bCs/>
          <w:b/>
        </w:rPr>
        <w:t xml:space="preserve">For Businesses:</w:t>
      </w:r>
      <w:r>
        <w:t xml:space="preserve"> </w:t>
      </w:r>
      <w:r>
        <w:t xml:space="preserve">Invest in certified professionals to mitigate risk and enhance international relations.</w:t>
      </w:r>
    </w:p>
    <w:p>
      <w:pPr>
        <w:numPr>
          <w:ilvl w:val="0"/>
          <w:numId w:val="1006"/>
        </w:numPr>
        <w:pStyle w:val="Compact"/>
      </w:pPr>
      <w:r>
        <w:rPr>
          <w:bCs/>
          <w:b/>
        </w:rPr>
        <w:t xml:space="preserve">For Institutions:</w:t>
      </w:r>
      <w:r>
        <w:t xml:space="preserve">Rely on qualified interpreters to uphold justice and provide equitable healthcare.</w:t>
      </w:r>
    </w:p>
    <w:p>
      <w:pPr>
        <w:pStyle w:val="FirstParagraph"/>
      </w:pPr>
      <w:r>
        <w:t xml:space="preserve">The future of communication in Israel Tel Aviv depends on the quality of its linguistic bridges. By valuing these essential services, we ensure a more connected prosperous and inclusive society.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Israel Tel Aviv</dc:title>
  <dc:creator/>
  <dc:language>en</dc:language>
  <cp:keywords/>
  <dcterms:created xsi:type="dcterms:W3CDTF">2026-07-29T10:39:09Z</dcterms:created>
  <dcterms:modified xsi:type="dcterms:W3CDTF">2026-07-29T10:39:09Z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