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Ivory</w:t>
      </w:r>
      <w:r>
        <w:t xml:space="preserve"> </w:t>
      </w:r>
      <w:r>
        <w:t xml:space="preserve">Coast</w:t>
      </w:r>
      <w:r>
        <w:t xml:space="preserve"> </w:t>
      </w:r>
      <w:r>
        <w:t xml:space="preserve">Abidjan</w:t>
      </w:r>
    </w:p>
    <w:bookmarkStart w:id="29" w:name="X9a3ef21652cfb1ea8183e6d26f755a746294856"/>
    <w:p>
      <w:pPr>
        <w:pStyle w:val="Heading1"/>
      </w:pPr>
      <w:r>
        <w:t xml:space="preserve">Seminar Presentation Slides: Bridging Cultures through the Translator Interpreter Profession in Ivory Coast Abidjan</w:t>
      </w:r>
    </w:p>
    <w:bookmarkStart w:id="20" w:name="X21360a39513e08333e439018c2411ad2d049d79"/>
    <w:p>
      <w:pPr>
        <w:pStyle w:val="Heading2"/>
      </w:pPr>
      <w:r>
        <w:rPr>
          <w:bCs/>
          <w:b/>
        </w:rPr>
        <w:t xml:space="preserve">Title Slide: The Vital Role of the Translator and Interpreter in Ivory Coast Abidjan</w:t>
      </w:r>
    </w:p>
    <w:p>
      <w:pPr>
        <w:pStyle w:val="FirstParagraph"/>
      </w:pPr>
      <w:r>
        <w:rPr>
          <w:iCs/>
          <w:i/>
        </w:rPr>
        <w:t xml:space="preserve">Welcome to this comprehensive seminar presentation dedicated to the linguistic professionals who serve as the backbone of international communication in West Africa.</w:t>
      </w:r>
    </w:p>
    <w:p>
      <w:pPr>
        <w:pStyle w:val="BodyText"/>
      </w:pPr>
      <w:r>
        <w:t xml:space="preserve">In today’s globalized economy, language barriers remain one of the most significant obstacles to cross-border trade, diplomacy, and cultural exchange. This presentation focuses specifically on the dynamic environment of</w:t>
      </w:r>
      <w:r>
        <w:t xml:space="preserve"> </w:t>
      </w:r>
      <w:r>
        <w:rPr>
          <w:bCs/>
          <w:b/>
        </w:rPr>
        <w:t xml:space="preserve">Ivory Coast Abidjan</w:t>
      </w:r>
      <w:r>
        <w:t xml:space="preserve">, a city that serves as an economic powerhouse for Francophone Africa. Here, we explore the critical distinction between being a</w:t>
      </w:r>
      <w:r>
        <w:t xml:space="preserve"> </w:t>
      </w:r>
      <w:r>
        <w:rPr>
          <w:bCs/>
          <w:b/>
        </w:rPr>
        <w:t xml:space="preserve">Translator</w:t>
      </w:r>
      <w:r>
        <w:t xml:space="preserve"> </w:t>
      </w:r>
      <w:r>
        <w:t xml:space="preserve">and an</w:t>
      </w:r>
      <w:r>
        <w:t xml:space="preserve"> </w:t>
      </w:r>
      <w:r>
        <w:rPr>
          <w:bCs/>
          <w:b/>
        </w:rPr>
        <w:t xml:space="preserve">Interpreter</w:t>
      </w:r>
      <w:r>
        <w:t xml:space="preserve">, highlighting why these roles are not merely about word substitution but about cultural mediation.</w:t>
      </w:r>
    </w:p>
    <w:p>
      <w:pPr>
        <w:pStyle w:val="BodyText"/>
      </w:pPr>
      <w:r>
        <w:t xml:space="preserve">This seminar aims to educate stakeholders—including government officials, corporate managers, legal practitioners, and medical professionals—on the importance of employing certified linguistic experts in this bustling metropolis. By understanding the nuances of the local dialects alongside French and English, we can enhance operational efficiency and foster deeper international relationships.</w:t>
      </w:r>
    </w:p>
    <w:bookmarkEnd w:id="20"/>
    <w:bookmarkStart w:id="21" w:name="Xc808cdb76e9b78b722b08dc377fd672b6fed67a"/>
    <w:p>
      <w:pPr>
        <w:pStyle w:val="Heading2"/>
      </w:pPr>
      <w:r>
        <w:rPr>
          <w:bCs/>
          <w:b/>
        </w:rPr>
        <w:t xml:space="preserve">Slide 1: Defining the Roles – Translator vs. Interpreter in Abidjan</w:t>
      </w:r>
    </w:p>
    <w:p>
      <w:pPr>
        <w:pStyle w:val="FirstParagraph"/>
      </w:pPr>
      <w:r>
        <w:t xml:space="preserve">To accurately hire and utilize linguistic services, one must first understand the fundamental differences between a translator and an interpreter, particularly within the context of</w:t>
      </w:r>
      <w:r>
        <w:t xml:space="preserve"> </w:t>
      </w:r>
      <w:r>
        <w:rPr>
          <w:bCs/>
          <w:b/>
        </w:rPr>
        <w:t xml:space="preserve">Ivory Coast Abidjan</w:t>
      </w:r>
      <w:r>
        <w:t xml:space="preserve">.</w:t>
      </w:r>
    </w:p>
    <w:p>
      <w:pPr>
        <w:numPr>
          <w:ilvl w:val="0"/>
          <w:numId w:val="1001"/>
        </w:numPr>
        <w:pStyle w:val="Compact"/>
      </w:pPr>
      <w:r>
        <w:rPr>
          <w:bCs/>
          <w:b/>
        </w:rPr>
        <w:t xml:space="preserve">The Translator:</w:t>
      </w:r>
      <w:r>
        <w:t xml:space="preserve"> </w:t>
      </w:r>
      <w:r>
        <w:t xml:space="preserve">A translator works with written text. In Abidjan’s commercial sector, this involves translating contracts, legal documents, marketing materials, and technical manuals. Given that Ivory Coast was a French colony but maintains strong ties with Anglophone neighbors like Ghana and Nigeria, there is a high demand for translators who can convert documents from French to English or vice versa while maintaining legal precision.</w:t>
      </w:r>
    </w:p>
    <w:p>
      <w:pPr>
        <w:numPr>
          <w:ilvl w:val="0"/>
          <w:numId w:val="1001"/>
        </w:numPr>
        <w:pStyle w:val="Compact"/>
      </w:pPr>
      <w:r>
        <w:rPr>
          <w:bCs/>
          <w:b/>
        </w:rPr>
        <w:t xml:space="preserve">The Interpreter:</w:t>
      </w:r>
      <w:r>
        <w:t xml:space="preserve"> </w:t>
      </w:r>
      <w:r>
        <w:t xml:space="preserve">An interpreter works with spoken language. This role is crucial in international conferences held at the Palais des Congrès in Abidjan, during medical emergencies in hospitals where patients speak local dialects, and at border crossings involving truck drivers from neighboring countries. Interpretation requires real-time processing skills that are distinct from the analytical patience required for translation.</w:t>
      </w:r>
    </w:p>
    <w:p>
      <w:pPr>
        <w:pStyle w:val="FirstParagraph"/>
      </w:pPr>
      <w:r>
        <w:rPr>
          <w:iCs/>
          <w:i/>
        </w:rPr>
        <w:t xml:space="preserve">Note:</w:t>
      </w:r>
      <w:r>
        <w:t xml:space="preserve"> </w:t>
      </w:r>
      <w:r>
        <w:t xml:space="preserve">In many cases in Abidjan, a single professional may perform both roles, but specialization is increasingly necessary due to the complexity of local languages such as Baoulé, Dioula, and Bété.</w:t>
      </w:r>
    </w:p>
    <w:bookmarkEnd w:id="21"/>
    <w:bookmarkStart w:id="22" w:name="X665a85a5ae5574ac697a7aede214a35df680e26"/>
    <w:p>
      <w:pPr>
        <w:pStyle w:val="Heading2"/>
      </w:pPr>
      <w:r>
        <w:rPr>
          <w:bCs/>
          <w:b/>
        </w:rPr>
        <w:t xml:space="preserve">Slide 2: The Linguistic Landscape of Ivory Coast Abidjan</w:t>
      </w:r>
    </w:p>
    <w:p>
      <w:pPr>
        <w:pStyle w:val="FirstParagraph"/>
      </w:pPr>
      <w:r>
        <w:rPr>
          <w:bCs/>
          <w:b/>
        </w:rPr>
        <w:t xml:space="preserve">Ivory Coast Abidjan</w:t>
      </w:r>
      <w:r>
        <w:t xml:space="preserve"> </w:t>
      </w:r>
      <w:r>
        <w:t xml:space="preserve">is a unique linguistic hub. While French is the official language and serves as the primary medium for administration, law, and formal business in the city’s Plateau district, it is not the only language spoken.</w:t>
      </w:r>
    </w:p>
    <w:p>
      <w:pPr>
        <w:pStyle w:val="BodyText"/>
      </w:pPr>
      <w:r>
        <w:t xml:space="preserve">The city hosts an influx of workers from across West Africa (ECOWAS region). Consequently, a professional</w:t>
      </w:r>
      <w:r>
        <w:t xml:space="preserve"> </w:t>
      </w:r>
      <w:r>
        <w:rPr>
          <w:bCs/>
          <w:b/>
        </w:rPr>
        <w:t xml:space="preserve">Translator Interpreter</w:t>
      </w:r>
      <w:r>
        <w:t xml:space="preserve"> </w:t>
      </w:r>
      <w:r>
        <w:t xml:space="preserve">must navigate a complex matrix of languages:</w:t>
      </w:r>
    </w:p>
    <w:p>
      <w:pPr>
        <w:numPr>
          <w:ilvl w:val="0"/>
          <w:numId w:val="1002"/>
        </w:numPr>
        <w:pStyle w:val="Compact"/>
      </w:pPr>
      <w:r>
        <w:rPr>
          <w:bCs/>
          <w:b/>
        </w:rPr>
        <w:t xml:space="preserve">French:</w:t>
      </w:r>
      <w:r>
        <w:t xml:space="preserve"> </w:t>
      </w:r>
      <w:r>
        <w:t xml:space="preserve">The language of power and official documentation.</w:t>
      </w:r>
    </w:p>
    <w:p>
      <w:pPr>
        <w:numPr>
          <w:ilvl w:val="0"/>
          <w:numId w:val="1002"/>
        </w:numPr>
        <w:pStyle w:val="Compact"/>
      </w:pPr>
      <w:r>
        <w:rPr>
          <w:bCs/>
          <w:b/>
        </w:rPr>
        <w:t xml:space="preserve">Baoulé and Dioula:</w:t>
      </w:r>
      <w:r>
        <w:t xml:space="preserve">The most widely spoken local languages. Dioula often serves as the lingua franca for trade in markets like the Adjamé Market.</w:t>
      </w:r>
    </w:p>
    <w:p>
      <w:pPr>
        <w:numPr>
          <w:ilvl w:val="0"/>
          <w:numId w:val="1002"/>
        </w:numPr>
        <w:pStyle w:val="Compact"/>
      </w:pPr>
      <w:r>
        <w:rPr>
          <w:bCs/>
          <w:b/>
        </w:rPr>
        <w:t xml:space="preserve">Tiếng Việt (Vietnamese):</w:t>
      </w:r>
      <w:r>
        <w:t xml:space="preserve"> </w:t>
      </w:r>
      <w:r>
        <w:t xml:space="preserve">Surprisingly, Abidjan has a significant Vietnamese community involved in agriculture and commerce. Bilingualism in this niche is highly specialized.</w:t>
      </w:r>
    </w:p>
    <w:p>
      <w:pPr>
        <w:numPr>
          <w:ilvl w:val="0"/>
          <w:numId w:val="1002"/>
        </w:numPr>
        <w:pStyle w:val="Compact"/>
      </w:pPr>
      <w:r>
        <w:rPr>
          <w:bCs/>
          <w:b/>
        </w:rPr>
        <w:t xml:space="preserve">Pidgin English:</w:t>
      </w:r>
      <w:r>
        <w:t xml:space="preserve"> </w:t>
      </w:r>
      <w:r>
        <w:t xml:space="preserve">Increasingly used in informal business settings due to the proximity of Nigeria.</w:t>
      </w:r>
    </w:p>
    <w:p>
      <w:pPr>
        <w:pStyle w:val="FirstParagraph"/>
      </w:pPr>
      <w:r>
        <w:t xml:space="preserve">This diversity means that a generic translator is insufficient. The</w:t>
      </w:r>
      <w:r>
        <w:t xml:space="preserve"> </w:t>
      </w:r>
      <w:r>
        <w:rPr>
          <w:bCs/>
          <w:b/>
        </w:rPr>
        <w:t xml:space="preserve">Seminar Presentation Slides</w:t>
      </w:r>
      <w:r>
        <w:t xml:space="preserve"> </w:t>
      </w:r>
      <w:r>
        <w:t xml:space="preserve">emphasize that specialized knowledge of these specific cultural and linguistic contexts is required for accurate communication.</w:t>
      </w:r>
    </w:p>
    <w:bookmarkEnd w:id="22"/>
    <w:bookmarkStart w:id="23" w:name="X7cc29742d817f750f0526732660cd8dc492fb28"/>
    <w:p>
      <w:pPr>
        <w:pStyle w:val="Heading2"/>
      </w:pPr>
      <w:r>
        <w:rPr>
          <w:bCs/>
          <w:b/>
        </w:rPr>
        <w:t xml:space="preserve">Slide 3: Economic Impact and Business Communication</w:t>
      </w:r>
    </w:p>
    <w:p>
      <w:pPr>
        <w:pStyle w:val="FirstParagraph"/>
      </w:pPr>
      <w:r>
        <w:t xml:space="preserve">The economy of Abidjan relies heavily on trade with international partners. Whether it is importing machinery from China or exporting cocoa to Europe, the accuracy of the language used can determine the success of a deal.</w:t>
      </w:r>
    </w:p>
    <w:p>
      <w:pPr>
        <w:numPr>
          <w:ilvl w:val="0"/>
          <w:numId w:val="1003"/>
        </w:numPr>
        <w:pStyle w:val="Compact"/>
      </w:pPr>
      <w:r>
        <w:rPr>
          <w:bCs/>
          <w:b/>
        </w:rPr>
        <w:t xml:space="preserve">Risk Mitigation:</w:t>
      </w:r>
      <w:r>
        <w:t xml:space="preserve"> </w:t>
      </w:r>
      <w:r>
        <w:t xml:space="preserve">A mistranslation in a contract between an Abidjan-based firm and an international investor can lead to millions in losses. Certified translators ensure that terms such as "force majeure" or liability clauses are correctly interpreted according to both Ivorian law and international standards.</w:t>
      </w:r>
    </w:p>
    <w:p>
      <w:pPr>
        <w:numPr>
          <w:ilvl w:val="0"/>
          <w:numId w:val="1003"/>
        </w:numPr>
        <w:pStyle w:val="Compact"/>
      </w:pPr>
      <w:r>
        <w:t xml:space="preserve">In live negotiations, a skilled interpreter does not just translate words; they convey tone and intent. Misunderstandings in body language or idiomatic expressions can derail deals. A professional</w:t>
      </w:r>
      <w:r>
        <w:t xml:space="preserve"> </w:t>
      </w:r>
      <w:r>
        <w:rPr>
          <w:bCs/>
          <w:b/>
        </w:rPr>
        <w:t xml:space="preserve">Translator Interpreter</w:t>
      </w:r>
      <w:r>
        <w:t xml:space="preserve"> </w:t>
      </w:r>
      <w:r>
        <w:t xml:space="preserve">helps smooth these interactions, ensuring that the business culture of Abidjan is respected by foreign entities.</w:t>
      </w:r>
    </w:p>
    <w:bookmarkEnd w:id="23"/>
    <w:bookmarkStart w:id="24" w:name="Xf5e04c46db0e820a545b031fdaee27ae363eaf2"/>
    <w:p>
      <w:pPr>
        <w:pStyle w:val="Heading2"/>
      </w:pPr>
      <w:r>
        <w:rPr>
          <w:bCs/>
          <w:b/>
        </w:rPr>
        <w:t xml:space="preserve">Slide 4: Legal and Judicial Interpretation</w:t>
      </w:r>
    </w:p>
    <w:p>
      <w:pPr>
        <w:pStyle w:val="FirstParagraph"/>
      </w:pPr>
      <w:r>
        <w:t xml:space="preserve">In the courts of Abidjan, justice must be accessible to all. Foreign nationals involved in legal disputes require immediate access to interpretation services.</w:t>
      </w:r>
    </w:p>
    <w:p>
      <w:pPr>
        <w:numPr>
          <w:ilvl w:val="0"/>
          <w:numId w:val="1004"/>
        </w:numPr>
        <w:pStyle w:val="Compact"/>
      </w:pPr>
      <w:r>
        <w:rPr>
          <w:bCs/>
          <w:b/>
        </w:rPr>
        <w:t xml:space="preserve">Courtroom Proceedings:</w:t>
      </w:r>
      <w:r>
        <w:t xml:space="preserve"> </w:t>
      </w:r>
      <w:r>
        <w:t xml:space="preserve">An interpreter in a legal setting must have a profound understanding of juridical terminology. They act as officers of the court, ensuring that the rights of non-French speaking defendants are upheld.</w:t>
      </w:r>
    </w:p>
    <w:p>
      <w:pPr>
        <w:numPr>
          <w:ilvl w:val="0"/>
          <w:numId w:val="1004"/>
        </w:numPr>
        <w:pStyle w:val="Compact"/>
      </w:pPr>
      <w:r>
        <w:rPr>
          <w:bCs/>
          <w:b/>
        </w:rPr>
        <w:t xml:space="preserve">Diplomatic Immunity and Consular Services:</w:t>
      </w:r>
      <w:r>
        <w:t xml:space="preserve"> </w:t>
      </w:r>
      <w:r>
        <w:t xml:space="preserve">Abidjan hosts numerous embassies. Diplomatic notes and consular documents often require precise translation to maintain international standing.</w:t>
      </w:r>
    </w:p>
    <w:bookmarkEnd w:id="24"/>
    <w:bookmarkStart w:id="25" w:name="slide-5-healthcare-communication"/>
    <w:p>
      <w:pPr>
        <w:pStyle w:val="Heading2"/>
      </w:pPr>
      <w:r>
        <w:rPr>
          <w:bCs/>
          <w:b/>
        </w:rPr>
        <w:t xml:space="preserve">Slide 5: Healthcare Communication</w:t>
      </w:r>
    </w:p>
    <w:p>
      <w:pPr>
        <w:pStyle w:val="FirstParagraph"/>
      </w:pPr>
      <w:r>
        <w:t xml:space="preserve">In the hospitals of Abidjan, particularly in the private sector which caters to an international clientele, communication is a matter of life and death.</w:t>
      </w:r>
    </w:p>
    <w:p>
      <w:pPr>
        <w:numPr>
          <w:ilvl w:val="0"/>
          <w:numId w:val="1005"/>
        </w:numPr>
        <w:pStyle w:val="Compact"/>
      </w:pPr>
      <w:r>
        <w:rPr>
          <w:bCs/>
          <w:b/>
        </w:rPr>
        <w:t xml:space="preserve">Patient History:</w:t>
      </w:r>
      <w:r>
        <w:t xml:space="preserve"> </w:t>
      </w:r>
      <w:r>
        <w:t xml:space="preserve">When a patient arrives who speaks only Dioula or Hausa, medical staff may struggle to understand symptoms. A medical interpreter bridges this gap, ensuring accurate diagnosis and treatment.</w:t>
      </w:r>
    </w:p>
    <w:p>
      <w:pPr>
        <w:numPr>
          <w:ilvl w:val="0"/>
          <w:numId w:val="1005"/>
        </w:numPr>
        <w:pStyle w:val="Compact"/>
      </w:pPr>
      <w:r>
        <w:rPr>
          <w:bCs/>
          <w:b/>
        </w:rPr>
        <w:t xml:space="preserve">Informed Consent:</w:t>
      </w:r>
      <w:r>
        <w:t xml:space="preserve"> </w:t>
      </w:r>
      <w:r>
        <w:t xml:space="preserve">Legal requirements dictate that patients must understand the risks of procedures. Professional interpreters ensure that complex medical jargon is translated into understandable language for the patient.</w:t>
      </w:r>
    </w:p>
    <w:bookmarkEnd w:id="25"/>
    <w:bookmarkStart w:id="26" w:name="Xa67adc590b1af665ba9d3e633a1d5be174c1e41"/>
    <w:p>
      <w:pPr>
        <w:pStyle w:val="Heading2"/>
      </w:pPr>
      <w:r>
        <w:rPr>
          <w:bCs/>
          <w:b/>
        </w:rPr>
        <w:t xml:space="preserve">Slide 6: Challenges Faced by Translator Interpreters in Abidjan</w:t>
      </w:r>
    </w:p>
    <w:p>
      <w:pPr>
        <w:pStyle w:val="FirstParagraph"/>
      </w:pPr>
      <w:r>
        <w:t xml:space="preserve">The role is not without its challenges. The fast-paced nature of life in Abidjan presents unique hurdles:</w:t>
      </w:r>
    </w:p>
    <w:p>
      <w:pPr>
        <w:numPr>
          <w:ilvl w:val="0"/>
          <w:numId w:val="1006"/>
        </w:numPr>
        <w:pStyle w:val="Compact"/>
      </w:pPr>
      <w:r>
        <w:rPr>
          <w:bCs/>
          <w:b/>
        </w:rPr>
        <w:t xml:space="preserve">Tone and Register:</w:t>
      </w:r>
      <w:r>
        <w:t xml:space="preserve"> </w:t>
      </w:r>
      <w:r>
        <w:t xml:space="preserve">Ivorian French often incorporates local slang and expressions that do not exist in standard French textbooks. A translator must be culturally aware to capture the true meaning.</w:t>
      </w:r>
    </w:p>
    <w:p>
      <w:pPr>
        <w:numPr>
          <w:ilvl w:val="0"/>
          <w:numId w:val="1006"/>
        </w:numPr>
        <w:pStyle w:val="Compact"/>
      </w:pPr>
      <w:r>
        <w:rPr>
          <w:bCs/>
          <w:b/>
        </w:rPr>
        <w:t xml:space="preserve">Rapid Urbanization:</w:t>
      </w:r>
      <w:r>
        <w:t xml:space="preserve"> </w:t>
      </w:r>
      <w:r>
        <w:t xml:space="preserve">New technology and business terms enter the Abidjan lexicon frequently, requiring continuous education for interpreters.</w:t>
      </w:r>
    </w:p>
    <w:p>
      <w:pPr>
        <w:numPr>
          <w:ilvl w:val="0"/>
          <w:numId w:val="1006"/>
        </w:numPr>
        <w:pStyle w:val="Compact"/>
      </w:pPr>
      <w:r>
        <w:rPr>
          <w:bCs/>
          <w:b/>
        </w:rPr>
        <w:t xml:space="preserve">Mental Fatigue:</w:t>
      </w:r>
      <w:r>
        <w:t xml:space="preserve"> </w:t>
      </w:r>
      <w:r>
        <w:t xml:space="preserve">Simultaneous interpretation is cognitively demanding. Proper protocols must be established to prevent errors due to fatigue during long conferences.</w:t>
      </w:r>
    </w:p>
    <w:bookmarkEnd w:id="26"/>
    <w:bookmarkStart w:id="27" w:name="Xd9dec2533579111d45873e58e14ab830f307053"/>
    <w:p>
      <w:pPr>
        <w:pStyle w:val="Heading2"/>
      </w:pPr>
      <w:r>
        <w:rPr>
          <w:bCs/>
          <w:b/>
        </w:rPr>
        <w:t xml:space="preserve">Slide 7: The Path Forward – Professional Standards and Certification</w:t>
      </w:r>
    </w:p>
    <w:p>
      <w:pPr>
        <w:pStyle w:val="FirstParagraph"/>
      </w:pPr>
      <w:r>
        <w:t xml:space="preserve">To elevate the status of the profession in Ivory Coast, we must advocate for:</w:t>
      </w:r>
    </w:p>
    <w:p>
      <w:pPr>
        <w:numPr>
          <w:ilvl w:val="0"/>
          <w:numId w:val="1007"/>
        </w:numPr>
        <w:pStyle w:val="Compact"/>
      </w:pPr>
      <w:r>
        <w:rPr>
          <w:bCs/>
          <w:b/>
        </w:rPr>
        <w:t xml:space="preserve">Certification:</w:t>
      </w:r>
      <w:r>
        <w:t xml:space="preserve"> </w:t>
      </w:r>
      <w:r>
        <w:t xml:space="preserve">Establishing clear certification bodies in Abidjan to validate skills. This protects clients from unqualified individuals.</w:t>
      </w:r>
    </w:p>
    <w:p>
      <w:pPr>
        <w:numPr>
          <w:ilvl w:val="0"/>
          <w:numId w:val="1007"/>
        </w:numPr>
        <w:pStyle w:val="Compact"/>
      </w:pPr>
      <w:r>
        <w:rPr>
          <w:bCs/>
          <w:b/>
        </w:rPr>
        <w:t xml:space="preserve">Ethical Codes:</w:t>
      </w:r>
      <w:r>
        <w:t xml:space="preserve"> </w:t>
      </w:r>
      <w:r>
        <w:t xml:space="preserve">Strict adherence to confidentiality and impartiality. The reputation of the</w:t>
      </w:r>
      <w:r>
        <w:t xml:space="preserve"> </w:t>
      </w:r>
      <w:r>
        <w:rPr>
          <w:bCs/>
          <w:b/>
        </w:rPr>
        <w:t xml:space="preserve">Seminar Presentation Slides</w:t>
      </w:r>
      <w:r>
        <w:t xml:space="preserve">' topic relies on the trust placed in these professionals.</w:t>
      </w:r>
    </w:p>
    <w:p>
      <w:pPr>
        <w:numPr>
          <w:ilvl w:val="0"/>
          <w:numId w:val="1007"/>
        </w:numPr>
        <w:pStyle w:val="Compact"/>
      </w:pPr>
      <w:r>
        <w:rPr>
          <w:bCs/>
          <w:b/>
        </w:rPr>
        <w:t xml:space="preserve">Tech Integration:</w:t>
      </w:r>
      <w:r>
        <w:t xml:space="preserve"> </w:t>
      </w:r>
      <w:r>
        <w:t xml:space="preserve">Utilizing CAT (Computer-Assisted Translation) tools for translators and remote interpretation platforms for interpreters to serve clients efficiently across the country.</w:t>
      </w:r>
    </w:p>
    <w:bookmarkEnd w:id="27"/>
    <w:bookmarkStart w:id="28" w:name="X4a7ba0b44352ab0c24d78ffb43a5c837f3a59ef"/>
    <w:p>
      <w:pPr>
        <w:pStyle w:val="Heading2"/>
      </w:pPr>
      <w:r>
        <w:rPr>
          <w:bCs/>
          <w:b/>
        </w:rPr>
        <w:t xml:space="preserve">Slide 8: Conclusion – The Future of Language Services in Abidjan</w:t>
      </w:r>
    </w:p>
    <w:p>
      <w:pPr>
        <w:pStyle w:val="FirstParagraph"/>
      </w:pPr>
      <w:r>
        <w:t xml:space="preserve">In conclusion, the role of the Translator Interpreter in Ivory Coast Abidjan is indispensable. As Abidjan continues to grow as a regional hub for finance and logistics, the need for precise, culturally sensitive linguistic support will only increase.</w:t>
      </w:r>
    </w:p>
    <w:p>
      <w:pPr>
        <w:pStyle w:val="BodyText"/>
      </w:pPr>
      <w:r>
        <w:t xml:space="preserve">We must recognize that hiring a professional is not an expense but an investment in accuracy, safety, and international cooperation. Whether dealing with local dialects or international languages, the</w:t>
      </w:r>
      <w:r>
        <w:t xml:space="preserve"> </w:t>
      </w:r>
      <w:r>
        <w:rPr>
          <w:bCs/>
          <w:b/>
        </w:rPr>
        <w:t xml:space="preserve">Translator Interpreter</w:t>
      </w:r>
      <w:r>
        <w:t xml:space="preserve"> </w:t>
      </w:r>
      <w:r>
        <w:t xml:space="preserve">serves as the bridge that connects Ivory Coast to the rest of the world.</w:t>
      </w:r>
    </w:p>
    <w:p>
      <w:pPr>
        <w:pStyle w:val="BodyText"/>
      </w:pPr>
      <w:r>
        <w:rPr>
          <w:iCs/>
          <w:i/>
        </w:rPr>
        <w:t xml:space="preserve">Thank you for your attention. Let us commit to supporting professional linguistic standards in Abidjan.</w:t>
      </w:r>
    </w:p>
    <w:bookmarkEnd w:id="28"/>
    <w:p>
      <w:pPr>
        <w:pStyle w:val="BodyText"/>
      </w:pPr>
      <w:r>
        <w:t xml:space="preserve">© 2023 Seminar Presentation Slides Series. All rights reserved. Focused on Ivory Coast Abidjan Linguistics.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Translator Interpreter Services in Ivory Coast Abidjan</dc:title>
  <dc:creator/>
  <dc:language>en</dc:language>
  <cp:keywords/>
  <dcterms:created xsi:type="dcterms:W3CDTF">2026-07-29T11:22:27Z</dcterms:created>
  <dcterms:modified xsi:type="dcterms:W3CDTF">2026-07-29T11:22:27Z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