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Roles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9e5d8d974bc3c552abbd00f3b2951248170bc4"/>
    <w:p>
      <w:pPr>
        <w:pStyle w:val="Heading1"/>
      </w:pPr>
      <w:r>
        <w:t xml:space="preserve">Seminar Presentation Slides: The Vital Role of Translator and Interpreter in the United Arab Emirates Abu Dhabi</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Government Officials, Corporate Executives, Legal Professionals, and Educational Institutions in the United Arab Emirates Abu Dhabi</w:t>
      </w:r>
    </w:p>
    <w:bookmarkEnd w:id="20"/>
    <w:bookmarkStart w:id="21" w:name="Xd197768b88bc8d27b44e7dcc7a9d47c4cc1e64a"/>
    <w:p>
      <w:pPr>
        <w:pStyle w:val="Heading2"/>
      </w:pPr>
      <w:r>
        <w:t xml:space="preserve">Slide 1: Introduction to Linguistic Mediation</w:t>
      </w:r>
    </w:p>
    <w:p>
      <w:pPr>
        <w:pStyle w:val="FirstParagraph"/>
      </w:pPr>
      <w:r>
        <w:t xml:space="preserve">Welcome to this comprehensive seminar presentation dedicated to understanding the critical functions of the Translator and Interpreter. In an era of hyper-globalization, language is not merely a tool for communication; it is the bridge that connects cultures, economies, and legal systems. This presentation focuses specifically on the dynamic landscape of</w:t>
      </w:r>
      <w:r>
        <w:t xml:space="preserve"> </w:t>
      </w:r>
      <w:r>
        <w:rPr>
          <w:bCs/>
          <w:b/>
        </w:rPr>
        <w:t xml:space="preserve">United Arab Emirates Abu Dhabi</w:t>
      </w:r>
      <w:r>
        <w:t xml:space="preserve">, where linguistic diversity intersects with rapid modernization.</w:t>
      </w:r>
    </w:p>
    <w:p>
      <w:pPr>
        <w:pStyle w:val="BodyText"/>
      </w:pPr>
      <w:r>
        <w:t xml:space="preserve">The objective of this seminar is to delineate the distinct yet complementary roles of translators and interpreters. While often used interchangeably in casual conversation, these two professions require different skill sets, educational backgrounds, and professional applications. By understanding these nuances, stakeholders in</w:t>
      </w:r>
      <w:r>
        <w:t xml:space="preserve"> </w:t>
      </w:r>
      <w:r>
        <w:rPr>
          <w:bCs/>
          <w:b/>
        </w:rPr>
        <w:t xml:space="preserve">United Arab Emirates Abu Dhabi</w:t>
      </w:r>
      <w:r>
        <w:t xml:space="preserve"> </w:t>
      </w:r>
      <w:r>
        <w:t xml:space="preserve">can better leverage language services to foster international trade, ensure legal justice, and promote cultural harmony.</w:t>
      </w:r>
    </w:p>
    <w:bookmarkEnd w:id="21"/>
    <w:bookmarkStart w:id="22" w:name="slide-2-defining-the-core-disciplines"/>
    <w:p>
      <w:pPr>
        <w:pStyle w:val="Heading2"/>
      </w:pPr>
      <w:r>
        <w:t xml:space="preserve">Slide 2: Defining the Core Disciplines</w:t>
      </w:r>
    </w:p>
    <w:p>
      <w:pPr>
        <w:pStyle w:val="FirstParagraph"/>
      </w:pPr>
      <w:r>
        <w:t xml:space="preserve">To establish a strong foundation for our discussion, we must clearly define the two primary pillars of language mediation:</w:t>
      </w:r>
    </w:p>
    <w:p>
      <w:pPr>
        <w:numPr>
          <w:ilvl w:val="0"/>
          <w:numId w:val="1001"/>
        </w:numPr>
        <w:pStyle w:val="Compact"/>
      </w:pPr>
      <w:r>
        <w:rPr>
          <w:bCs/>
          <w:b/>
        </w:rPr>
        <w:t xml:space="preserve">The Translator:</w:t>
      </w:r>
      <w:r>
        <w:t xml:space="preserve">A professional who converts written texts from one language to another. This role requires deep knowledge of grammar, syntax, and cultural nuances in both the source and target languages. Translators deal with documents such as contracts, medical records, technical manuals, and literary works.</w:t>
      </w:r>
    </w:p>
    <w:p>
      <w:pPr>
        <w:numPr>
          <w:ilvl w:val="0"/>
          <w:numId w:val="1001"/>
        </w:numPr>
        <w:pStyle w:val="Compact"/>
      </w:pPr>
      <w:r>
        <w:rPr>
          <w:bCs/>
          <w:b/>
        </w:rPr>
        <w:t xml:space="preserve">The Interpreter:</w:t>
      </w:r>
      <w:r>
        <w:t xml:space="preserve">A professional who converts spoken or sign language from one language to another in real-time. This role requires exceptional memory recall, rapid cognitive processing, and the ability to maintain neutrality while conveying tone and intent accurately. Interpreters are vital in conference settings, courtrooms, hospitals, and diplomatic meetings.</w:t>
      </w:r>
    </w:p>
    <w:p>
      <w:pPr>
        <w:pStyle w:val="FirstParagraph"/>
      </w:pPr>
      <w:r>
        <w:t xml:space="preserve">In the context of</w:t>
      </w:r>
      <w:r>
        <w:t xml:space="preserve"> </w:t>
      </w:r>
      <w:r>
        <w:rPr>
          <w:bCs/>
          <w:b/>
        </w:rPr>
        <w:t xml:space="preserve">United Arab Emirates Abu Dhabi</w:t>
      </w:r>
      <w:r>
        <w:t xml:space="preserve">, both professions are indispensable for maintaining the emirate's status as a global hub for business and tourism.</w:t>
      </w:r>
    </w:p>
    <w:bookmarkEnd w:id="22"/>
    <w:bookmarkStart w:id="23" w:name="X6156f80ff45f3cc55fb617d7c9951e8e009366b"/>
    <w:p>
      <w:pPr>
        <w:pStyle w:val="Heading2"/>
      </w:pPr>
      <w:r>
        <w:t xml:space="preserve">Slide 3: The Linguistic Landscape of United Arab Emirates Abu Dhabi</w:t>
      </w:r>
    </w:p>
    <w:p>
      <w:pPr>
        <w:pStyle w:val="FirstParagraph"/>
      </w:pPr>
      <w:r>
        <w:t xml:space="preserve">The demographic profile of the</w:t>
      </w:r>
      <w:r>
        <w:t xml:space="preserve"> </w:t>
      </w:r>
      <w:r>
        <w:rPr>
          <w:bCs/>
          <w:b/>
        </w:rPr>
        <w:t xml:space="preserve">United Arab Emirates Abu Dhabi</w:t>
      </w:r>
      <w:r>
        <w:t xml:space="preserve"> </w:t>
      </w:r>
      <w:r>
        <w:t xml:space="preserve">is unique. While Arabic is the official language, it serves as a lingua franca alongside English, which is widely used in business and government. However, due to the expatriate population comprising over 80% of residents, hundreds of other languages are spoken daily.</w:t>
      </w:r>
    </w:p>
    <w:p>
      <w:pPr>
        <w:pStyle w:val="BodyText"/>
      </w:pPr>
      <w:r>
        <w:rPr>
          <w:bCs/>
          <w:b/>
        </w:rPr>
        <w:t xml:space="preserve">Key Insight:</w:t>
      </w:r>
      <w:r>
        <w:t xml:space="preserve"> </w:t>
      </w:r>
      <w:r>
        <w:t xml:space="preserve">The demand for linguistic services in</w:t>
      </w:r>
      <w:r>
        <w:t xml:space="preserve"> </w:t>
      </w:r>
      <w:r>
        <w:rPr>
          <w:bCs/>
          <w:b/>
        </w:rPr>
        <w:t xml:space="preserve">United Arab Emirates Abu Dhabi</w:t>
      </w:r>
      <w:r>
        <w:t xml:space="preserve"> </w:t>
      </w:r>
      <w:r>
        <w:t xml:space="preserve">is driven by this multicultural mosaic. Whether it is a Hindi-speaking construction worker needing legal rights explained, or a Mandarin-speaking investor negotiating joint ventures, the need for professional Translation and Interpretation is constant and escalating.</w:t>
      </w:r>
    </w:p>
    <w:p>
      <w:pPr>
        <w:pStyle w:val="BodyText"/>
      </w:pPr>
      <w:r>
        <w:t xml:space="preserve">This diversity necessitates a robust infrastructure of certified professionals who can navigate not just the translation of words, but the cultural contexts embedded within them.</w:t>
      </w:r>
    </w:p>
    <w:bookmarkEnd w:id="23"/>
    <w:bookmarkStart w:id="24" w:name="Xac6d75de2a338a960d62d0e3e4573f2ec94ddc6"/>
    <w:p>
      <w:pPr>
        <w:pStyle w:val="Heading2"/>
      </w:pPr>
      <w:r>
        <w:t xml:space="preserve">Slide 4: Economic Impact and Business Operations</w:t>
      </w:r>
    </w:p>
    <w:p>
      <w:pPr>
        <w:pStyle w:val="FirstParagraph"/>
      </w:pPr>
      <w:r>
        <w:t xml:space="preserve">The economy of</w:t>
      </w:r>
      <w:r>
        <w:t xml:space="preserve"> </w:t>
      </w:r>
      <w:r>
        <w:rPr>
          <w:bCs/>
          <w:b/>
        </w:rPr>
        <w:t xml:space="preserve">United Arab Emirates Abu Dhabi</w:t>
      </w:r>
      <w:r>
        <w:t xml:space="preserve"> </w:t>
      </w:r>
      <w:r>
        <w:t xml:space="preserve">is heavily reliant on international trade, tourism, and foreign investment. For multinational corporations operating within this emirate, accurate translation of contracts and business proposals is not a luxury but a necessity.</w:t>
      </w:r>
    </w:p>
    <w:p>
      <w:pPr>
        <w:numPr>
          <w:ilvl w:val="0"/>
          <w:numId w:val="1002"/>
        </w:numPr>
        <w:pStyle w:val="Compact"/>
      </w:pPr>
      <w:r>
        <w:rPr>
          <w:bCs/>
          <w:b/>
        </w:rPr>
        <w:t xml:space="preserve">Risk Mitigation:</w:t>
      </w:r>
      <w:r>
        <w:t xml:space="preserve">Mistranslation in legal or financial documents can lead to significant financial losses or litigation. Professional translators ensure that the intent of the original document is preserved, protecting both local and foreign entities.</w:t>
      </w:r>
    </w:p>
    <w:p>
      <w:pPr>
        <w:numPr>
          <w:ilvl w:val="0"/>
          <w:numId w:val="1002"/>
        </w:numPr>
        <w:pStyle w:val="Compact"/>
      </w:pPr>
      <w:r>
        <w:rPr>
          <w:bCs/>
          <w:b/>
        </w:rPr>
        <w:t xml:space="preserve">Marketing Localization:</w:t>
      </w:r>
      <w:r>
        <w:t xml:space="preserve">Beyond literal translation, effective interpretation of cultural symbols and consumer behavior allows brands to connect with audiences in</w:t>
      </w:r>
      <w:r>
        <w:t xml:space="preserve"> </w:t>
      </w:r>
      <w:r>
        <w:rPr>
          <w:bCs/>
          <w:b/>
        </w:rPr>
        <w:t xml:space="preserve">United Arab Emirates Abu Dhabi</w:t>
      </w:r>
      <w:r>
        <w:t xml:space="preserve">. This goes beyond language; it involves cultural adaptation.</w:t>
      </w:r>
    </w:p>
    <w:p>
      <w:pPr>
        <w:pStyle w:val="FirstParagraph"/>
      </w:pPr>
      <w:r>
        <w:t xml:space="preserve">The presence of a skilled Interpreter also facilitates smoother negotiations, allowing executives to build rapport without the barrier of language.</w:t>
      </w:r>
    </w:p>
    <w:bookmarkEnd w:id="24"/>
    <w:bookmarkStart w:id="25" w:name="slide-5-legal-and-judicial-integrity"/>
    <w:p>
      <w:pPr>
        <w:pStyle w:val="Heading2"/>
      </w:pPr>
      <w:r>
        <w:t xml:space="preserve">Slide 5: Legal and Judicial Integrity</w:t>
      </w:r>
    </w:p>
    <w:p>
      <w:pPr>
        <w:pStyle w:val="FirstParagraph"/>
      </w:pPr>
      <w:r>
        <w:t xml:space="preserve">In the judicial system of</w:t>
      </w:r>
      <w:r>
        <w:t xml:space="preserve"> </w:t>
      </w:r>
      <w:r>
        <w:rPr>
          <w:bCs/>
          <w:b/>
        </w:rPr>
        <w:t xml:space="preserve">United Arab Emirates Abu Dhabi</w:t>
      </w:r>
      <w:r>
        <w:t xml:space="preserve">, accuracy is paramount. The law requires all proceedings to be conducted in Arabic, yet many defendants, witnesses, and plaintiffs may not speak the language fluently.</w:t>
      </w:r>
    </w:p>
    <w:p>
      <w:pPr>
        <w:numPr>
          <w:ilvl w:val="0"/>
          <w:numId w:val="1003"/>
        </w:numPr>
        <w:pStyle w:val="Compact"/>
      </w:pPr>
      <w:r>
        <w:rPr>
          <w:bCs/>
          <w:b/>
        </w:rPr>
        <w:t xml:space="preserve">Court Interpreters:</w:t>
      </w:r>
      <w:r>
        <w:t xml:space="preserve">Must possess a high level of proficiency in legal terminology. They are responsible for interpreting testimony accurately without adding or omitting details that could alter the outcome of a case.</w:t>
      </w:r>
    </w:p>
    <w:p>
      <w:pPr>
        <w:numPr>
          <w:ilvl w:val="0"/>
          <w:numId w:val="1003"/>
        </w:numPr>
        <w:pStyle w:val="Compact"/>
      </w:pPr>
      <w:r>
        <w:rPr>
          <w:bCs/>
          <w:b/>
        </w:rPr>
        <w:t xml:space="preserve">Licensed Translators:</w:t>
      </w:r>
      <w:r>
        <w:t xml:space="preserve">In the UAE, only certified translators can validate documents for legal use, such as marriage certificates, birth certificates, and power of attorney documents. The seal of a certified translator carries legal weight in all government entities within</w:t>
      </w:r>
      <w:r>
        <w:t xml:space="preserve"> </w:t>
      </w:r>
      <w:r>
        <w:rPr>
          <w:bCs/>
          <w:b/>
        </w:rPr>
        <w:t xml:space="preserve">United Arab Emirates Abu Dhabi</w:t>
      </w:r>
      <w:r>
        <w:t xml:space="preserve">.</w:t>
      </w:r>
    </w:p>
    <w:p>
      <w:pPr>
        <w:pStyle w:val="FirstParagraph"/>
      </w:pPr>
      <w:r>
        <w:t xml:space="preserve">The integrity of the justice system depends on the ethical standards and precision of these language professionals.</w:t>
      </w:r>
    </w:p>
    <w:bookmarkEnd w:id="25"/>
    <w:bookmarkStart w:id="26" w:name="slide-6-healthcare-and-public-safety"/>
    <w:p>
      <w:pPr>
        <w:pStyle w:val="Heading2"/>
      </w:pPr>
      <w:r>
        <w:t xml:space="preserve">Slide 6: Healthcare and Public Safety</w:t>
      </w:r>
    </w:p>
    <w:p>
      <w:pPr>
        <w:pStyle w:val="FirstParagraph"/>
      </w:pPr>
      <w:r>
        <w:t xml:space="preserve">In healthcare settings across</w:t>
      </w:r>
      <w:r>
        <w:t xml:space="preserve"> </w:t>
      </w:r>
      <w:r>
        <w:rPr>
          <w:bCs/>
          <w:b/>
        </w:rPr>
        <w:t xml:space="preserve">United Arab Emirates Abu Dhabi</w:t>
      </w:r>
      <w:r>
        <w:t xml:space="preserve">, the role of the Interpreter is literally a matter of life and death. Miscommunication between doctors and patients can lead to misdiagnosis or incorrect treatment.</w:t>
      </w:r>
    </w:p>
    <w:p>
      <w:pPr>
        <w:numPr>
          <w:ilvl w:val="0"/>
          <w:numId w:val="1004"/>
        </w:numPr>
        <w:pStyle w:val="Compact"/>
      </w:pPr>
      <w:r>
        <w:rPr>
          <w:bCs/>
          <w:b/>
        </w:rPr>
        <w:t xml:space="preserve">Clinical Interpreters:</w:t>
      </w:r>
      <w:r>
        <w:t xml:space="preserve">This is a specialized field requiring knowledge of medical terminology in both languages. They must also handle sensitive information with confidentiality and empathy.</w:t>
      </w:r>
    </w:p>
    <w:p>
      <w:pPr>
        <w:numPr>
          <w:ilvl w:val="0"/>
          <w:numId w:val="1004"/>
        </w:numPr>
        <w:pStyle w:val="Compact"/>
      </w:pPr>
      <w:r>
        <w:rPr>
          <w:bCs/>
          <w:b/>
        </w:rPr>
        <w:t xml:space="preserve">Emergency Services:</w:t>
      </w:r>
      <w:r>
        <w:t xml:space="preserve">In police and emergency response scenarios, rapid interpretation ensures that commands are understood immediately. For instance, during public safety announcements or crisis situations in</w:t>
      </w:r>
      <w:r>
        <w:t xml:space="preserve"> </w:t>
      </w:r>
      <w:r>
        <w:rPr>
          <w:bCs/>
          <w:b/>
        </w:rPr>
        <w:t xml:space="preserve">United Arab Emirates Abu Dhabi</w:t>
      </w:r>
      <w:r>
        <w:t xml:space="preserve">, clear verbal communication saves lives.</w:t>
      </w:r>
    </w:p>
    <w:bookmarkEnd w:id="26"/>
    <w:bookmarkStart w:id="27" w:name="Xef559fe74be01ae608ef1df4cc60784372c24cc"/>
    <w:p>
      <w:pPr>
        <w:pStyle w:val="Heading2"/>
      </w:pPr>
      <w:r>
        <w:t xml:space="preserve">Slide 7: Cultural Diplomacy and National Identity</w:t>
      </w:r>
    </w:p>
    <w:p>
      <w:pPr>
        <w:pStyle w:val="FirstParagraph"/>
      </w:pPr>
      <w:r>
        <w:rPr>
          <w:bCs/>
          <w:b/>
        </w:rPr>
        <w:t xml:space="preserve">The United Arab Emirates Abu Dhabi</w:t>
      </w:r>
      <w:r>
        <w:rPr>
          <w:iCs/>
          <w:i/>
        </w:rPr>
        <w:t xml:space="preserve">s</w:t>
      </w:r>
      <w:r>
        <w:t xml:space="preserve">'s government has placed a strong emphasis on cultural preservation while embracing global engagement. Translators play a crucial role in this balance.</w:t>
      </w:r>
    </w:p>
    <w:p>
      <w:pPr>
        <w:numPr>
          <w:ilvl w:val="0"/>
          <w:numId w:val="1005"/>
        </w:numPr>
        <w:pStyle w:val="Compact"/>
      </w:pPr>
      <w:r>
        <w:rPr>
          <w:bCs/>
          <w:b/>
        </w:rPr>
        <w:t xml:space="preserve">Promoting Arabic:</w:t>
      </w:r>
      <w:r>
        <w:t xml:space="preserve">Translators help introduce Arabic literature and culture to the global stage, promoting soft power and national identity abroad.</w:t>
      </w:r>
    </w:p>
    <w:p>
      <w:pPr>
        <w:numPr>
          <w:ilvl w:val="0"/>
          <w:numId w:val="1005"/>
        </w:numPr>
        <w:pStyle w:val="Compact"/>
      </w:pPr>
      <w:r>
        <w:br/>
      </w:r>
      <w:r>
        <w:t xml:space="preserve">Cultural Mediation: Interpreters often act as cultural ambassadors, explaining customs and etiquette to foreign visitors or residents. This helps in preventing cultural misunderstandings that could lead to social friction.</w:t>
      </w:r>
    </w:p>
    <w:p>
      <w:pPr>
        <w:pStyle w:val="FirstParagraph"/>
      </w:pPr>
      <w:r>
        <w:t xml:space="preserve">In major events hosted in Abu Dhabi, such as the Louvre Abu Dhabi exhibitions or international sporting events, the presence of multilingual staff ensures inclusivity for all guests.</w:t>
      </w:r>
    </w:p>
    <w:bookmarkEnd w:id="27"/>
    <w:bookmarkStart w:id="28" w:name="X5f9732ff8509cc64fabfe5628d333242ee1e198"/>
    <w:p>
      <w:pPr>
        <w:pStyle w:val="Heading2"/>
      </w:pPr>
      <w:r>
        <w:t xml:space="preserve">Slide 8: Technological Advancements and AI</w:t>
      </w:r>
    </w:p>
    <w:p>
      <w:pPr>
        <w:pStyle w:val="FirstParagraph"/>
      </w:pPr>
      <w:r>
        <w:t xml:space="preserve">The field of Translation and Interpretation is evolving with technology. Artificial Intelligence (AI) and Machine Translation (MT) are becoming more prevalent.</w:t>
      </w:r>
    </w:p>
    <w:p>
      <w:pPr>
        <w:numPr>
          <w:ilvl w:val="0"/>
          <w:numId w:val="1006"/>
        </w:numPr>
        <w:pStyle w:val="Compact"/>
      </w:pPr>
      <w:r>
        <w:rPr>
          <w:bCs/>
          <w:b/>
        </w:rPr>
        <w:t xml:space="preserve">The Human Element:</w:t>
      </w:r>
      <w:r>
        <w:t xml:space="preserve">While AI can handle routine translations, it struggles with idioms, humor, sarcasm, and high-stakes legal or medical nuances. In</w:t>
      </w:r>
      <w:r>
        <w:t xml:space="preserve"> </w:t>
      </w:r>
      <w:r>
        <w:rPr>
          <w:bCs/>
          <w:b/>
        </w:rPr>
        <w:t xml:space="preserve">United Arab Emirates Abu Dhabi</w:t>
      </w:r>
      <w:r>
        <w:t xml:space="preserve">, where precision is valued, human expertise remains irreplaceable for critical tasks.</w:t>
      </w:r>
    </w:p>
    <w:p>
      <w:pPr>
        <w:numPr>
          <w:ilvl w:val="0"/>
          <w:numId w:val="1006"/>
        </w:numPr>
        <w:pStyle w:val="Compact"/>
      </w:pPr>
      <w:r>
        <w:br/>
      </w:r>
      <w:r>
        <w:t xml:space="preserve">Hybrid Models: The future lies in a hybrid model where technology handles initial drafts, and professional translators and interpreters refine the output. This increases efficiency without sacrificing quality.</w:t>
      </w:r>
    </w:p>
    <w:bookmarkEnd w:id="28"/>
    <w:bookmarkStart w:id="29" w:name="Xedbf2bdad7c948f330aeeca881c1fa95fa21203"/>
    <w:p>
      <w:pPr>
        <w:pStyle w:val="Heading2"/>
      </w:pPr>
      <w:r>
        <w:t xml:space="preserve">Slide 9: Ethical Standards and Professionalism</w:t>
      </w:r>
    </w:p>
    <w:p>
      <w:pPr>
        <w:pStyle w:val="FirstParagraph"/>
      </w:pPr>
      <w:r>
        <w:t xml:space="preserve">Ethics are the cornerstone of the translation and interpreting profession. Professionals operating in</w:t>
      </w:r>
      <w:r>
        <w:t xml:space="preserve"> </w:t>
      </w:r>
      <w:r>
        <w:rPr>
          <w:bCs/>
          <w:b/>
        </w:rPr>
        <w:t xml:space="preserve">United Arab Emirates Abu Dhabi</w:t>
      </w:r>
      <w:r>
        <w:t xml:space="preserve"> </w:t>
      </w:r>
      <w:r>
        <w:t xml:space="preserve">must adhere to strict codes of conduct, including:</w:t>
      </w:r>
    </w:p>
    <w:p>
      <w:pPr>
        <w:numPr>
          <w:ilvl w:val="0"/>
          <w:numId w:val="1007"/>
        </w:numPr>
        <w:pStyle w:val="Compact"/>
      </w:pPr>
      <w:r>
        <w:rPr>
          <w:bCs/>
          <w:b/>
        </w:rPr>
        <w:t xml:space="preserve">Confidentiality:</w:t>
      </w:r>
      <w:r>
        <w:t xml:space="preserve">Maintaining the privacy of all information encountered during work.</w:t>
      </w:r>
    </w:p>
    <w:p>
      <w:pPr>
        <w:numPr>
          <w:ilvl w:val="0"/>
          <w:numId w:val="1007"/>
        </w:numPr>
        <w:pStyle w:val="Compact"/>
      </w:pPr>
      <w:r>
        <w:t xml:space="preserve">Impartiality:Remaining neutral and not inserting personal opinions or biases.</w:t>
      </w:r>
    </w:p>
    <w:p>
      <w:pPr>
        <w:numPr>
          <w:ilvl w:val="0"/>
          <w:numId w:val="1007"/>
        </w:numPr>
        <w:pStyle w:val="Compact"/>
      </w:pPr>
      <w:r>
        <w:br/>
      </w:r>
      <w:r>
        <w:t xml:space="preserve">Accuracy: Committing to truthfulness and completeness in rendering the message.</w:t>
      </w:r>
    </w:p>
    <w:p>
      <w:pPr>
        <w:pStyle w:val="FirstParagraph"/>
      </w:pPr>
      <w:r>
        <w:t xml:space="preserve">Breaches of these ethical standards can have severe professional and legal consequences, damaging trust in institutions across the emirate.</w:t>
      </w:r>
    </w:p>
    <w:bookmarkEnd w:id="29"/>
    <w:bookmarkStart w:id="30" w:name="slide-10-conclusion-and-future-outlook"/>
    <w:p>
      <w:pPr>
        <w:pStyle w:val="Heading2"/>
      </w:pPr>
      <w:r>
        <w:t xml:space="preserve">Slide 10: Conclusion and Future Outlook</w:t>
      </w:r>
    </w:p>
    <w:p>
      <w:pPr>
        <w:pStyle w:val="FirstParagraph"/>
      </w:pPr>
      <w:r>
        <w:t xml:space="preserve">In conclusion, the roles of Translator and Interpreter are vital pillars supporting the economic, legal, and social fabric of the United Arab Emirates Abu Dhabi. As the emirate continues to grow as a global hub, the demand for high-quality language services will only increase.</w:t>
      </w:r>
    </w:p>
    <w:p>
      <w:pPr>
        <w:numPr>
          <w:ilvl w:val="0"/>
          <w:numId w:val="1008"/>
        </w:numPr>
        <w:pStyle w:val="Compact"/>
      </w:pPr>
      <w:r>
        <w:rPr>
          <w:bCs/>
          <w:b/>
        </w:rPr>
        <w:t xml:space="preserve">Strategic Importance:</w:t>
      </w:r>
      <w:r>
        <w:t xml:space="preserve">Governments and businesses must invest in professional language services to ensure seamless operations.</w:t>
      </w:r>
    </w:p>
    <w:p>
      <w:pPr>
        <w:numPr>
          <w:ilvl w:val="0"/>
          <w:numId w:val="1008"/>
        </w:numPr>
        <w:pStyle w:val="Compact"/>
      </w:pPr>
      <w:r>
        <w:br/>
      </w:r>
      <w:r>
        <w:t xml:space="preserve">Continuous Education: Professionals must engage in continuous learning to keep up with linguistic changes and technological advancements.</w:t>
      </w:r>
    </w:p>
    <w:p>
      <w:pPr>
        <w:pStyle w:val="FirstParagraph"/>
      </w:pPr>
      <w:r>
        <w:t xml:space="preserve">We encourage all stakeholders in</w:t>
      </w:r>
      <w:r>
        <w:t xml:space="preserve"> </w:t>
      </w:r>
      <w:r>
        <w:rPr>
          <w:bCs/>
          <w:b/>
        </w:rPr>
        <w:t xml:space="preserve">United Arab Emirates Abu Dhabi</w:t>
      </w:r>
      <w:r>
        <w:t xml:space="preserve"> </w:t>
      </w:r>
      <w:r>
        <w:t xml:space="preserve">to recognize the value of these professionals. They are not just service providers; they are essential partners in building a connected, inclusive, and prosperous society. Thank you for your attention.</w:t>
      </w:r>
    </w:p>
    <w:bookmarkEnd w:id="30"/>
    <w:p>
      <w:pPr>
        <w:pStyle w:val="BodyText"/>
      </w:pPr>
      <w:r>
        <w:t xml:space="preserve">© 2023 Seminar on Linguistic Services. All Rights Reserved.</w:t>
      </w:r>
    </w:p>
    <w:p>
      <w:pPr>
        <w:pStyle w:val="BodyText"/>
      </w:pPr>
      <w:r>
        <w:rPr>
          <w:iCs/>
          <w:i/>
        </w:rPr>
        <w:t xml:space="preserve">Presentation focused on United Arab Emirates Abu Dhabi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Roles in the United Arab Emirates Abu Dhabi</dc:title>
  <dc:creator/>
  <dc:language>en</dc:language>
  <cp:keywords/>
  <dcterms:created xsi:type="dcterms:W3CDTF">2026-07-29T20:33:44Z</dcterms:created>
  <dcterms:modified xsi:type="dcterms:W3CDTF">2026-07-29T20:33:44Z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