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Zimbabwe</w:t>
      </w:r>
      <w:r>
        <w:t xml:space="preserve"> </w:t>
      </w:r>
      <w:r>
        <w:t xml:space="preserve">Harare</w:t>
      </w:r>
    </w:p>
    <w:bookmarkStart w:id="20" w:name="Xa43a6e82d4761c81753d8da34bba5b3f08d193c"/>
    <w:p>
      <w:pPr>
        <w:pStyle w:val="Heading1"/>
      </w:pPr>
      <w:r>
        <w:t xml:space="preserve">Seminar Presentation Slides: The Strategic Role of the Translator Interpreter in Zimbabwe Harare</w:t>
      </w:r>
    </w:p>
    <w:p>
      <w:pPr>
        <w:pStyle w:val="FirstParagraph"/>
      </w:pPr>
      <w:r>
        <w:rPr>
          <w:bCs/>
          <w:b/>
        </w:rPr>
        <w:t xml:space="preserve">Presentation Overview:</w:t>
      </w:r>
      <w:r>
        <w:t xml:space="preserve"> </w:t>
      </w:r>
      <w:r>
        <w:t xml:space="preserve">This document outlines a comprehensive seminar presentation designed for stakeholders, educational institutions, and government bodies in Harare. It explores the critical intersection of language services and economic development within Zimbabwe's capital city.</w:t>
      </w:r>
    </w:p>
    <w:bookmarkEnd w:id="20"/>
    <w:bookmarkStart w:id="21" w:name="Xa9c4f41ec7599824ad0623dc239626ad5495ff8"/>
    <w:p>
      <w:pPr>
        <w:pStyle w:val="Heading2"/>
      </w:pPr>
      <w:r>
        <w:t xml:space="preserve">Slide 1: Introduction to Seminar Presentation Slides</w:t>
      </w:r>
    </w:p>
    <w:p>
      <w:pPr>
        <w:pStyle w:val="FirstParagraph"/>
      </w:pPr>
      <w:r>
        <w:t xml:space="preserve">Welcome to this seminar presentation dedicated to the evolving landscape of linguistic services. As we gather in the heart of Zimbabwe, it is imperative that we recognize language not merely as a tool for communication, but as a bridge for economic empowerment and social cohesion. This seminar aims to dissect the nuanced roles of professional interpretation and translation within the specific socio-economic context of Harare.</w:t>
      </w:r>
    </w:p>
    <w:p>
      <w:pPr>
        <w:pStyle w:val="BodyText"/>
      </w:pPr>
      <w:r>
        <w:t xml:space="preserve">We will explore how high-quality linguistic services facilitate international trade, enhance judicial fairness, and preserve cultural heritage in a multilingual nation like Zimbabwe. The focus remains steadfast on the practical application of these skills in a bustling metropolitan hub.</w:t>
      </w:r>
    </w:p>
    <w:bookmarkEnd w:id="21"/>
    <w:bookmarkStart w:id="22" w:name="X198a9c2fdd786e79533ece78317a052268eb340"/>
    <w:p>
      <w:pPr>
        <w:pStyle w:val="Heading2"/>
      </w:pPr>
      <w:r>
        <w:t xml:space="preserve">Slide 2: Defining the Modern Translator Interpreter</w:t>
      </w:r>
    </w:p>
    <w:p>
      <w:pPr>
        <w:pStyle w:val="FirstParagraph"/>
      </w:pPr>
      <w:r>
        <w:t xml:space="preserve">In our discourse regarding the Translator Interpreter, we must first clarify terminology. While often used interchangeably, these are distinct professions. A translator deals with written text, ensuring that legal contracts, medical records, and literary works are accurately conveyed across languages. Conversely an interpreter facilitates spoken communication in real-time settings such as courtrooms conferences and diplomatic meetings.</w:t>
      </w:r>
    </w:p>
    <w:p>
      <w:pPr>
        <w:pStyle w:val="BodyText"/>
      </w:pPr>
      <w:r>
        <w:t xml:space="preserve">In the context of Zimbabwe Harare both roles are indispensable. The city serves as a regional hub for diplomacy commerce and humanitarian aid. Therefore the precision required by a Translator Interpreter cannot be overstated. A single mistranslation in a legal document or a misinterpretation during high-level diplomatic talks can have profound implications for justice and international relations.</w:t>
      </w:r>
    </w:p>
    <w:bookmarkEnd w:id="22"/>
    <w:bookmarkStart w:id="23" w:name="X9998c816bbb405ebc56fc4baf21b4339c02f1f6"/>
    <w:p>
      <w:pPr>
        <w:pStyle w:val="Heading2"/>
      </w:pPr>
      <w:r>
        <w:t xml:space="preserve">Slide 3: The Linguistic Landscape of Zimbabwe Harare</w:t>
      </w:r>
    </w:p>
    <w:p>
      <w:pPr>
        <w:pStyle w:val="FirstParagraph"/>
      </w:pPr>
      <w:r>
        <w:t xml:space="preserve">To understand the demand for Translator Interpreter services in Zimbabwe Harare one must appreciate its complex linguistic fabric. Zimbabwe is home to over twenty indigenous languages with Shona and Ndebele being the most widely spoken alongside English which serves as the official language of business and government.</w:t>
      </w:r>
    </w:p>
    <w:p>
      <w:pPr>
        <w:pStyle w:val="BodyText"/>
      </w:pPr>
      <w:r>
        <w:t xml:space="preserve">However in a globalized economy Harare hosts communities speaking Swahili Portuguese French Mandarin and various other languages due to migration trade ties with neighboring countries like Mozambique Zambia South Africa and Botswana. This diversity creates a unique market for professional linguistic services that go beyond standard English translations the Translator Interpreter must be adept at navigating these diverse dialects and regional variations.</w:t>
      </w:r>
    </w:p>
    <w:bookmarkEnd w:id="23"/>
    <w:bookmarkStart w:id="24" w:name="X852ebb0ece9e6bfecdc68c3df5dc876f949a509"/>
    <w:p>
      <w:pPr>
        <w:pStyle w:val="Heading2"/>
      </w:pPr>
      <w:r>
        <w:t xml:space="preserve">Slide 4: Economic Impact of Linguistic Services</w:t>
      </w:r>
    </w:p>
    <w:p>
      <w:pPr>
        <w:pStyle w:val="FirstParagraph"/>
      </w:pPr>
      <w:r>
        <w:t xml:space="preserve">The economy of Zimbabwe Harare is heavily reliant on external investment tourism and regional trade. For international investors the barrier to entry often lies in communication. Professional Translator Interpreter services dismantle these barriers allowing for seamless negotiation of contracts understanding of local labor laws and effective management of local workforce.</w:t>
      </w:r>
    </w:p>
    <w:p>
      <w:pPr>
        <w:pStyle w:val="BodyText"/>
      </w:pPr>
      <w:r>
        <w:t xml:space="preserve">Furthermore the tourism industry in Zimbabwe relies on accurate interpretation to enhance visitor experiences at sites like Victoria Falls and Hwange National Park. Here the Translator Interpreter acts as a cultural ambassador, ensuring that tourists receive accurate information while respecting local customs. Thus investing in professional language services is not just an operational expense but a strategic economic investment for Harare.</w:t>
      </w:r>
    </w:p>
    <w:bookmarkEnd w:id="24"/>
    <w:bookmarkStart w:id="25" w:name="slide-5-legal-and-judicial-implications"/>
    <w:p>
      <w:pPr>
        <w:pStyle w:val="Heading2"/>
      </w:pPr>
      <w:r>
        <w:t xml:space="preserve">Slide 5: Legal and Judicial Implications</w:t>
      </w:r>
    </w:p>
    <w:p>
      <w:pPr>
        <w:pStyle w:val="FirstParagraph"/>
      </w:pPr>
      <w:r>
        <w:t xml:space="preserve">In the judicial sector of Zimbabwe Harare the role of the Translator Interpreter is paramount to upholding the rule of law. The Constitution guarantees every citizen’s right to participate in state affairs and access information in languages they understand. However this often necessitates interpretation during court proceedings.</w:t>
      </w:r>
    </w:p>
    <w:p>
      <w:pPr>
        <w:pStyle w:val="BodyText"/>
      </w:pPr>
      <w:r>
        <w:t xml:space="preserve">Ensuring that a defendant fully understands charges against them or that a witness can testify clearly requires skilled interpreters who are not only linguistically proficient but also knowledgeable about legal terminology. Without qualified Translator Interpreter professionals the integrity of the judicial process could be compromised, leading to miscarriages of justice. Therefore certification and accreditation for interpreters in Harare’s courts must be strictly enforced.</w:t>
      </w:r>
    </w:p>
    <w:bookmarkEnd w:id="25"/>
    <w:bookmarkStart w:id="26" w:name="slide-6-healthcare-communication"/>
    <w:p>
      <w:pPr>
        <w:pStyle w:val="Heading2"/>
      </w:pPr>
      <w:r>
        <w:t xml:space="preserve">Slide 6: Healthcare Communication</w:t>
      </w:r>
    </w:p>
    <w:p>
      <w:pPr>
        <w:pStyle w:val="FirstParagraph"/>
      </w:pPr>
      <w:r>
        <w:t xml:space="preserve">Bridging the gap between medical providers and patients is another critical arena for Translator Interpreter services. In Zimbabwe Harare public hospitals and private clinics serve a diverse population where language barriers can hinder effective diagnosis and treatment.</w:t>
      </w:r>
    </w:p>
    <w:p>
      <w:pPr>
        <w:pStyle w:val="BodyText"/>
      </w:pPr>
      <w:r>
        <w:t xml:space="preserve">A Translator Interpreter in a medical setting must possess specialized vocabulary knowledge alongside empathy and cultural sensitivity. Miscommunication in healthcare can lead to incorrect medication administration or failure to understand patient history. Thus integrating professional interpretation services into the healthcare infrastructure of Harare is vital for public health outcomes.</w:t>
      </w:r>
    </w:p>
    <w:bookmarkEnd w:id="26"/>
    <w:bookmarkStart w:id="27" w:name="slide-7-challenges-and-opportunities"/>
    <w:p>
      <w:pPr>
        <w:pStyle w:val="Heading2"/>
      </w:pPr>
      <w:r>
        <w:t xml:space="preserve">Slide 7: Challenges and Opportunities</w:t>
      </w:r>
    </w:p>
    <w:p>
      <w:pPr>
        <w:pStyle w:val="FirstParagraph"/>
      </w:pPr>
      <w:r>
        <w:t xml:space="preserve">Despite the clear need, Zimbabwe Harare faces challenges in standardizing Translator Interpreter education. Many practitioners operate without formal certification leading to inconsistencies in service quality. There is an urgent need for universities and vocational training centers in Harare to develop robust curricula that combine linguistic theory with practical application.</w:t>
      </w:r>
    </w:p>
    <w:p>
      <w:pPr>
        <w:pStyle w:val="BodyText"/>
      </w:pPr>
      <w:r>
        <w:t xml:space="preserve">However these challenges present significant opportunities for growth. As Harare continues to grow as a diplomatic and commercial hub, the demand for certified Translator Interpreter services will rise. This creates a pathway for young professionals to build careers in language services, contributing to national development through improved communication infrastructure.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Translator Interpreter in Zimbabwe Harare is multifaceted and vital. From facilitating international trade to ensuring judicial fairness and improving healthcare access, language professionals are unsung heroes of development. We call upon policymakers educators and business leaders to prioritize investment in professional language training.</w:t>
      </w:r>
    </w:p>
    <w:p>
      <w:pPr>
        <w:pStyle w:val="BodyText"/>
      </w:pPr>
      <w:r>
        <w:t xml:space="preserve">By recognizing the value of accurate translation and interpretation we can build a more inclusive equitable and prosperous Harare. Let us commit to fostering an environment where linguistic diversity is celebrated as a strength rather than viewed as an obstacle.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Zimbabwe Harare</dc:title>
  <dc:creator/>
  <dc:language>en</dc:language>
  <cp:keywords/>
  <dcterms:created xsi:type="dcterms:W3CDTF">2026-07-29T12:42:42Z</dcterms:created>
  <dcterms:modified xsi:type="dcterms:W3CDTF">2026-07-29T12:42:42Z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