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29" w:name="X98a4faae1b0f921717879bc0cb8249bb07d49e4"/>
    <w:p>
      <w:pPr>
        <w:pStyle w:val="Heading1"/>
      </w:pPr>
      <w:r>
        <w:t xml:space="preserve">Seminar Presentation Slides: The Evolving Role of the University Lecturer in Pakistan, Karachi</w:t>
      </w:r>
    </w:p>
    <w:bookmarkStart w:id="20" w:name="title-slide-contextual-overview"/>
    <w:p>
      <w:pPr>
        <w:pStyle w:val="Heading2"/>
      </w:pPr>
      <w:r>
        <w:t xml:space="preserve">Title Slide: Contextual Overview</w:t>
      </w:r>
    </w:p>
    <w:p>
      <w:pPr>
        <w:pStyle w:val="FirstParagraph"/>
      </w:pPr>
      <w:r>
        <w:rPr>
          <w:bCs/>
          <w:b/>
        </w:rPr>
        <w:t xml:space="preserve">Presentation Topic:</w:t>
      </w:r>
      <w:r>
        <w:t xml:space="preserve"> </w:t>
      </w:r>
      <w:r>
        <w:t xml:space="preserve">Navigating Academic Excellence and Social Responsibility: A Guide for University Lecturers.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Karachi, Pakistan.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2023.</w:t>
      </w:r>
    </w:p>
    <w:p>
      <w:pPr>
        <w:pStyle w:val="BodyText"/>
      </w:pPr>
      <w:r>
        <w:rPr>
          <w:iCs/>
          <w:i/>
        </w:rPr>
        <w:t xml:space="preserve">Note to Audience:</w:t>
      </w:r>
      <w:r>
        <w:t xml:space="preserve">This presentation is specifically tailored for higher education institutions located in the metropolitan hub of Karachi, addressing the unique socio-academic landscape of Pakistan. The role of a University Lecturer here is not merely instructional but transformative.</w:t>
      </w:r>
    </w:p>
    <w:bookmarkEnd w:id="20"/>
    <w:bookmarkStart w:id="21" w:name="Xf9349d58315e7d6800aef5155cdada1f2ef57e6"/>
    <w:p>
      <w:pPr>
        <w:pStyle w:val="Heading2"/>
      </w:pPr>
      <w:r>
        <w:t xml:space="preserve">Introduction: The Unique Landscape of Karachi</w:t>
      </w:r>
    </w:p>
    <w:p>
      <w:pPr>
        <w:pStyle w:val="FirstParagraph"/>
      </w:pPr>
      <w:r>
        <w:t xml:space="preserve">Karachi, the economic heart of Pakistan, presents a distinct environment for higher education. It is a city of contrast, where historical significance meets rapid urbanization. For University Lecturers in this region, understanding the local context is paramount.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Diversity:</w:t>
      </w:r>
      <w:r>
        <w:t xml:space="preserve"> </w:t>
      </w:r>
      <w:r>
        <w:t xml:space="preserve">Karachi hosts students from diverse linguistic and socio-economic backgrounds, including Sindhi, Urdu-speaking Muhajir, Pashtun, Balochi, and Punjabi communities.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Resource Variance:</w:t>
      </w:r>
      <w:r>
        <w:t xml:space="preserve"> </w:t>
      </w:r>
      <w:r>
        <w:t xml:space="preserve">While top-tier private universities in areas like Clifton and DHA offer world-class facilities, public sector institutions often face resource constraints. Lecturers must adapt their teaching methodologies to bridge this gap effectively.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Pressure:</w:t>
      </w:r>
      <w:r>
        <w:t xml:space="preserve"> </w:t>
      </w:r>
      <w:r>
        <w:t xml:space="preserve">Many students in Karachi work part-time jobs while studying. This economic reality influences attendance, engagement, and learning preferences.</w:t>
      </w:r>
    </w:p>
    <w:bookmarkEnd w:id="21"/>
    <w:bookmarkStart w:id="22" w:name="the-core-role-of-the-university-lecturer"/>
    <w:p>
      <w:pPr>
        <w:pStyle w:val="Heading2"/>
      </w:pPr>
      <w:r>
        <w:t xml:space="preserve">The Core Role of the University Lecturer</w:t>
      </w:r>
    </w:p>
    <w:p>
      <w:pPr>
        <w:pStyle w:val="FirstParagraph"/>
      </w:pPr>
      <w:r>
        <w:t xml:space="preserve">In the context of Pakistan's higher education sector, a University Lecturer serves three primary functions: Educator, Researcher, and Community Leader.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Educator:</w:t>
      </w:r>
      <w:r>
        <w:t xml:space="preserve"> </w:t>
      </w:r>
      <w:r>
        <w:t xml:space="preserve">Beyond transmitting knowledge, lecturers must foster critical thinking. In Karachi’s competitive job market graduates are expected to possess practical skills alongside theoretical understanding. The lecturer acts as a mentor who guides students through the complexities of modern academia.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Researcher:</w:t>
      </w:r>
      <w:r>
        <w:t xml:space="preserve"> </w:t>
      </w:r>
      <w:r>
        <w:t xml:space="preserve">Research output is increasingly tied to university rankings in Pakistan, particularly those overseen by the Higher Education Commission (HEC). Lecturers are expected to publish in HEC-recognized journals, contributing to the global academic discourse while addressing local problems.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Mentor:</w:t>
      </w:r>
      <w:r>
        <w:t xml:space="preserve"> </w:t>
      </w:r>
      <w:r>
        <w:t xml:space="preserve">In a city as vast and chaotic as Karachi, students often seek guidance beyond academics. University Lecturers provide emotional support and career counseling, helping young minds navigate societal pressures.</w:t>
      </w:r>
    </w:p>
    <w:bookmarkEnd w:id="22"/>
    <w:bookmarkStart w:id="23" w:name="X4cc253c29634d288d08cfc86c8c1eb90f61899d"/>
    <w:p>
      <w:pPr>
        <w:pStyle w:val="Heading2"/>
      </w:pPr>
      <w:r>
        <w:t xml:space="preserve">Pedagogical Strategies for the Pakistani Context</w:t>
      </w:r>
    </w:p>
    <w:p>
      <w:pPr>
        <w:pStyle w:val="FirstParagraph"/>
      </w:pPr>
      <w:r>
        <w:t xml:space="preserve">To effectively engage students in Karachi, University Lecturers must employ adaptive teaching strategies. Traditional rote-learning methods, which have historically dominated Pakistan’s education system, are becoming obsolete.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Inclusive Classroom Dynamics:</w:t>
      </w:r>
      <w:r>
        <w:t xml:space="preserve"> </w:t>
      </w:r>
      <w:r>
        <w:t xml:space="preserve">Lecturers should encourage participation from all gender groups and ethnic backgrounds. Creating a safe space for debate is crucial in fostering democratic values within the campus.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Tech-Integration: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Case Studies from Local Context:</w:t>
      </w:r>
      <w:r>
        <w:t xml:space="preserve"> </w:t>
      </w:r>
      <w:r>
        <w:t xml:space="preserve">Utilizing case studies relevant to Pakistan’s economy and society makes learning tangible. For instance, engineering lectures can focus on local infrastructure challenges in Karachi’s water supply or energy sector.</w:t>
      </w:r>
    </w:p>
    <w:bookmarkEnd w:id="23"/>
    <w:bookmarkStart w:id="24" w:name="challenges-faced-by-lecturers-in-karachi"/>
    <w:p>
      <w:pPr>
        <w:pStyle w:val="Heading2"/>
      </w:pPr>
      <w:r>
        <w:t xml:space="preserve">Challenges Faced by Lecturers in Karachi</w:t>
      </w:r>
    </w:p>
    <w:p>
      <w:pPr>
        <w:pStyle w:val="FirstParagraph"/>
      </w:pPr>
      <w:r>
        <w:t xml:space="preserve">The role of a University Lecturer in Pakistan is fraught with specific challenges that require resilience and strategic planning.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Bureaucratic Hurdles:</w:t>
      </w:r>
      <w:r>
        <w:t xml:space="preserve">In public sector universities, administrative delays and political interference can hinder academic progress. Lecturers must learn to navigate these systems without compromising their academic integrity.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Workload Pressure:</w:t>
      </w:r>
      <w:r>
        <w:t xml:space="preserve">The demand for higher graduation rates often leads to excessive teaching loads. This limits the time available for research, creating a stressful work environment.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and Security:</w:t>
      </w:r>
      <w:r>
        <w:t xml:space="preserve">Navigating Karachi can sometimes be difficult due to security concerns. Lecturers, particularly female academics, must plan their commutes carefully and utilize university-provided transport facilities where available.</w:t>
      </w:r>
    </w:p>
    <w:bookmarkEnd w:id="24"/>
    <w:bookmarkStart w:id="25" w:name="the-impact-of-hec-policies"/>
    <w:p>
      <w:pPr>
        <w:pStyle w:val="Heading2"/>
      </w:pPr>
      <w:r>
        <w:t xml:space="preserve">The Impact of HEC Policies</w:t>
      </w:r>
    </w:p>
    <w:p>
      <w:pPr>
        <w:pStyle w:val="FirstParagraph"/>
      </w:pPr>
      <w:r>
        <w:t xml:space="preserve">The Higher Education Commission (HEC) of Pakistan plays a decisive role in shaping the career trajectory of University Lecturers. Recent policies emphasize research output, PhD qualifications, and international exposure.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Promotion Criteria:</w:t>
      </w:r>
      <w:r>
        <w:t xml:space="preserve">To progress from Assistant Professor to Associate Professor and beyond in Pakistan, lecturers must meet strict publication criteria. This drives a culture of academic rigor but can also lead to "publish or perish" stress.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Funding Opportunities:</w:t>
      </w:r>
      <w:r>
        <w:t xml:space="preserve">The HEC offers various grants for research projects. University Lecturers in Karachi are encouraged to collaborate with international partners to secure funding and enhance their institutional profile.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Development:</w:t>
      </w:r>
      <w:r>
        <w:t xml:space="preserve">Seminars and workshops organized by the HEC provide continuous learning opportunities. Attending these is mandatory for career advancement and keeps lecturers updated on global pedagogical trends.</w:t>
      </w:r>
    </w:p>
    <w:bookmarkEnd w:id="25"/>
    <w:bookmarkStart w:id="26" w:name="ethical-responsibilities-and-social-duty"/>
    <w:p>
      <w:pPr>
        <w:pStyle w:val="Heading2"/>
      </w:pPr>
      <w:r>
        <w:t xml:space="preserve">Ethical Responsibilities and Social Duty</w:t>
      </w:r>
    </w:p>
    <w:p>
      <w:pPr>
        <w:pStyle w:val="FirstParagraph"/>
      </w:pPr>
      <w:r>
        <w:t xml:space="preserve">A University Lecturer in Karachi holds a position of trust within the community. The ethical dimension of this role is profound.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Combating Extremism:</w:t>
      </w:r>
      <w:r>
        <w:t xml:space="preserve">In an era where ideological polarization exists, lecturers have a duty to promote tolerance, rationality, and scientific temper among students.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Social Responsibility:</w:t>
      </w:r>
      <w:r>
        <w:t xml:space="preserve">Lecturers should engage in community service. In Karachi, this might involve volunteering for literacy campaigns or environmental conservation projects in the city’s coastal areas.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Academic Integrity:</w:t>
      </w:r>
      <w:r>
        <w:t xml:space="preserve">Maintaining strict standards against plagiarism and exam malpractice is essential. Upholding these values strengthens the credibility of degrees awarded by institutions in Pakistan.</w:t>
      </w:r>
    </w:p>
    <w:bookmarkEnd w:id="26"/>
    <w:bookmarkStart w:id="27" w:name="X6d45a7ce23824d93c2afa1a7822ffb32bb3c3bf"/>
    <w:p>
      <w:pPr>
        <w:pStyle w:val="Heading2"/>
      </w:pPr>
      <w:r>
        <w:t xml:space="preserve">The Future of Higher Education in Karachi</w:t>
      </w:r>
    </w:p>
    <w:p>
      <w:pPr>
        <w:pStyle w:val="FirstParagraph"/>
      </w:pPr>
      <w:r>
        <w:t xml:space="preserve">Looking ahead, the role of the University Lecturer will evolve significantly. The integration of artificial intelligence, online learning platforms, and interdisciplinary approaches will define the next generation of educators.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Digital Transformation:</w:t>
      </w:r>
      <w:r>
        <w:t xml:space="preserve">Lecturers must become proficient in digital tools to facilitate hybrid learning models.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Global Competitiveness:</w:t>
      </w:r>
      <w:r>
        <w:t xml:space="preserve">Karachi’s universities aim for international accreditation. Lecturers must align their curricula with global standards while retaining local relevance.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Innovation Hubs:</w:t>
      </w:r>
      <w:r>
        <w:t xml:space="preserve">Fostering entrepreneurship among students is becoming a priority. University Lecturers are expected to guide startup initiatives, contributing to Karachi’s status as Pakistan’s innovation hub.</w:t>
      </w:r>
    </w:p>
    <w:bookmarkEnd w:id="27"/>
    <w:bookmarkStart w:id="28" w:name="conclusion-a-call-to-action"/>
    <w:p>
      <w:pPr>
        <w:pStyle w:val="Heading2"/>
      </w:pPr>
      <w:r>
        <w:t xml:space="preserve">Conclusion: A Call to Action</w:t>
      </w:r>
    </w:p>
    <w:p>
      <w:pPr>
        <w:pStyle w:val="FirstParagraph"/>
      </w:pPr>
      <w:r>
        <w:t xml:space="preserve">The role of a University Lecturer in Pakistan, specifically in the dynamic city of Karachi, is challenging yet incredibly rewarding. It requires a blend of academic expertise, cultural sensitivity, and social responsibility.</w:t>
      </w:r>
    </w:p>
    <w:p>
      <w:pPr>
        <w:pStyle w:val="BodyText"/>
      </w:pPr>
      <w:r>
        <w:rPr>
          <w:bCs/>
          <w:b/>
        </w:rPr>
        <w:t xml:space="preserve">Summary:</w:t>
      </w:r>
      <w:r>
        <w:br/>
      </w:r>
      <w:r>
        <w:t xml:space="preserve">1. Adapt teaching to diverse student needs.</w:t>
      </w:r>
      <w:r>
        <w:br/>
      </w:r>
      <w:r>
        <w:t xml:space="preserve">2. Engage in meaningful research supported by HEC policies.</w:t>
      </w:r>
      <w:r>
        <w:br/>
      </w:r>
      <w:r>
        <w:t xml:space="preserve">3. Maintain ethical standards and promote social harmony.</w:t>
      </w:r>
      <w:r>
        <w:br/>
      </w:r>
      <w:r>
        <w:t xml:space="preserve">4. Embrace technology and innovation for future readiness.</w:t>
      </w:r>
    </w:p>
    <w:p>
      <w:pPr>
        <w:pStyle w:val="BodyText"/>
      </w:pPr>
      <w:r>
        <w:t xml:space="preserve">We urge all current and aspiring University Lecturers to view themselves not just as teachers, but as architects of Pakistan’s intellectual future.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University Lecturer in Pakistan Karachi</dc:title>
  <dc:creator/>
  <dc:language>en</dc:language>
  <cp:keywords/>
  <dcterms:created xsi:type="dcterms:W3CDTF">2026-07-29T15:14:53Z</dcterms:created>
  <dcterms:modified xsi:type="dcterms:W3CDTF">2026-07-29T15:14:53Z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