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0" w:name="X7ded377dcd3b4c4824dbc92f9b3073718ed6da0"/>
    <w:p>
      <w:pPr>
        <w:pStyle w:val="Heading1"/>
      </w:pPr>
      <w:r>
        <w:t xml:space="preserve">Seminar Presentation: The Role and Evolution of the University Lecturer in United States San Francisco</w:t>
      </w:r>
    </w:p>
    <w:p>
      <w:pPr>
        <w:pStyle w:val="FirstParagraph"/>
      </w:pPr>
      <w:r>
        <w:t xml:space="preserve">Welcome to this comprehensive seminar presentation. Today, we will delve into the multifaceted role of a university lecturer within the unique academic and cultural landscape of United States San Francisco. This city, known for its innovation, diversity, and progressive ethos serves as a dynamic backdrop for higher education professionals who shape the minds of future leaders.</w:t>
      </w:r>
    </w:p>
    <w:bookmarkEnd w:id="20"/>
    <w:bookmarkStart w:id="21" w:name="X95f9ecb6209c97c5ac25f97e389edccc7ee0401"/>
    <w:p>
      <w:pPr>
        <w:pStyle w:val="Heading2"/>
      </w:pPr>
      <w:r>
        <w:t xml:space="preserve">The Unique Context of San Francisco Higher Education</w:t>
      </w:r>
    </w:p>
    <w:p>
      <w:pPr>
        <w:pStyle w:val="FirstParagraph"/>
      </w:pPr>
      <w:r>
        <w:t xml:space="preserve">San Francisco is not merely a geographic location; it is an ecosystem characterized by rapid technological advancement, social activism, and cultural diversity. The university lecturers here operate within institutions that reflect these values. From prestigious private universities like Stanford nearby to urban-focused colleges in the city proper, the environment demands adaptability and innovation.</w:t>
      </w:r>
    </w:p>
    <w:p>
      <w:pPr>
        <w:pStyle w:val="BodyText"/>
      </w:pPr>
      <w:r>
        <w:rPr>
          <w:bCs/>
          <w:b/>
        </w:rPr>
        <w:t xml:space="preserve">Innovation Hub:</w:t>
      </w:r>
      <w:r>
        <w:t xml:space="preserve"> </w:t>
      </w:r>
      <w:r>
        <w:t xml:space="preserve">Proximity to Silicon Valley encourages interdisciplinary collaboration between academia and industry.</w:t>
      </w:r>
    </w:p>
    <w:p>
      <w:pPr>
        <w:pStyle w:val="BodyText"/>
      </w:pPr>
      <w:r>
        <w:rPr>
          <w:bCs/>
          <w:b/>
        </w:rPr>
        <w:t xml:space="preserve">Cultural Diversity:</w:t>
      </w:r>
      <w:r>
        <w:t xml:space="preserve">A rich tapestry of cultures fosters inclusive curricula and diverse student bodies.</w:t>
      </w:r>
    </w:p>
    <w:p>
      <w:pPr>
        <w:pStyle w:val="BodyText"/>
      </w:pPr>
      <w:r>
        <w:t xml:space="preserve">Social Responsibility: Institutions emphasize civic engagement and community impact.</w:t>
      </w:r>
    </w:p>
    <w:bookmarkEnd w:id="21"/>
    <w:bookmarkStart w:id="22" w:name="X31ea3aabc4af82077bfa01de757ab27a8346092"/>
    <w:p>
      <w:pPr>
        <w:pStyle w:val="Heading2"/>
      </w:pPr>
      <w:r>
        <w:t xml:space="preserve">The Core Responsibilities of a University Lecturer</w:t>
      </w:r>
    </w:p>
    <w:p>
      <w:pPr>
        <w:pStyle w:val="FirstParagraph"/>
      </w:pPr>
      <w:r>
        <w:t xml:space="preserve">A university lecturer is far more than a transmitter of information. In the context of United States San Francisco, their role encompasses teaching, research, mentorship and community engagement.</w:t>
      </w:r>
    </w:p>
    <w:p>
      <w:pPr>
        <w:pStyle w:val="BodyText"/>
      </w:pPr>
      <w:r>
        <w:t xml:space="preserve">Teaching Excellence:</w:t>
      </w:r>
    </w:p>
    <w:p>
      <w:pPr>
        <w:pStyle w:val="BodyText"/>
      </w:pPr>
      <w:r>
        <w:t xml:space="preserve">Lecturers must design curricula that are relevant to contemporary issues. This includes integrating technology, addressing global challenges and preparing students for a rapidly changing job market.</w:t>
      </w:r>
    </w:p>
    <w:p>
      <w:pPr>
        <w:numPr>
          <w:ilvl w:val="0"/>
          <w:numId w:val="1001"/>
        </w:numPr>
        <w:pStyle w:val="Compact"/>
      </w:pPr>
      <w:r>
        <w:rPr>
          <w:bCs/>
          <w:b/>
        </w:rPr>
        <w:t xml:space="preserve">Research Contributions:</w:t>
      </w:r>
      <w:r>
        <w:t xml:space="preserve">In San Francisco’s competitive academic scene, research is pivotal. Lecturers are expected to publish in reputable journals and secure grants, often collaborating with tech firms or non-profits based in the area.</w:t>
      </w:r>
    </w:p>
    <w:p>
      <w:pPr>
        <w:numPr>
          <w:ilvl w:val="0"/>
          <w:numId w:val="1001"/>
        </w:numPr>
        <w:pStyle w:val="Compact"/>
      </w:pPr>
      <w:r>
        <w:rPr>
          <w:bCs/>
          <w:b/>
        </w:rPr>
        <w:t xml:space="preserve">Mentorship: Guiding students through their academic and professional journeys is crucial. This involves advising on careers internships and personal development.</w:t>
      </w:r>
    </w:p>
    <w:p>
      <w:pPr>
        <w:numPr>
          <w:ilvl w:val="0"/>
          <w:numId w:val="1001"/>
        </w:numPr>
        <w:pStyle w:val="Compact"/>
      </w:pPr>
      <w:r>
        <w:t xml:space="preserve">Community Engagement: Many lecturers in San Francisco actively participate in local initiatives, bridging the gap between academia and the city’s social fabric.</w:t>
      </w:r>
    </w:p>
    <w:bookmarkEnd w:id="22"/>
    <w:bookmarkStart w:id="23" w:name="the-impact-of-technology-on-lecturing"/>
    <w:p>
      <w:pPr>
        <w:pStyle w:val="Heading2"/>
      </w:pPr>
      <w:r>
        <w:t xml:space="preserve">The Impact of Technology on Lecturing</w:t>
      </w:r>
    </w:p>
    <w:p>
      <w:pPr>
        <w:pStyle w:val="FirstParagraph"/>
      </w:pPr>
      <w:r>
        <w:t xml:space="preserve">San Francisco is at the forefront of technological innovation. This influences how university lecturers deliver content. Digital tools, online platforms and artificial intelligence are increasingly integrated into teaching methodologies.</w:t>
      </w:r>
    </w:p>
    <w:p>
      <w:pPr>
        <w:numPr>
          <w:ilvl w:val="0"/>
          <w:numId w:val="1002"/>
        </w:numPr>
        <w:pStyle w:val="Compact"/>
      </w:pPr>
      <w:r>
        <w:rPr>
          <w:bCs/>
          <w:b/>
        </w:rPr>
        <w:t xml:space="preserve">Blended Learning: Combining traditional face-to-face instruction with online components allows for flexible learning schedules.</w:t>
      </w:r>
    </w:p>
    <w:p>
      <w:pPr>
        <w:numPr>
          <w:ilvl w:val="0"/>
          <w:numId w:val="1002"/>
        </w:numPr>
        <w:pStyle w:val="Compact"/>
      </w:pPr>
      <w:r>
        <w:rPr>
          <w:bCs/>
          <w:b/>
        </w:rPr>
        <w:t xml:space="preserve">Data-Driven Instruction: Analytics tools help lecturers understand student performance and tailor their teaching strategies accordingly.</w:t>
      </w:r>
    </w:p>
    <w:p>
      <w:pPr>
        <w:numPr>
          <w:ilvl w:val="0"/>
          <w:numId w:val="1002"/>
        </w:numPr>
        <w:pStyle w:val="Compact"/>
      </w:pPr>
      <w:r>
        <w:t xml:space="preserve">Cybersecurity Awareness: With the rise of digital education, ensuring data privacy and security is a critical responsibility for educators.</w:t>
      </w:r>
    </w:p>
    <w:bookmarkEnd w:id="23"/>
    <w:bookmarkStart w:id="24" w:name="X06e2c69572cc39d435f8742c1b39b17776d9596"/>
    <w:p>
      <w:pPr>
        <w:pStyle w:val="Heading2"/>
      </w:pPr>
      <w:r>
        <w:t xml:space="preserve">The Importance of Diversity and Inclusion</w:t>
      </w:r>
    </w:p>
    <w:p>
      <w:pPr>
        <w:pStyle w:val="FirstParagraph"/>
      </w:pPr>
      <w:r>
        <w:t xml:space="preserve">In United States San Francisco, diversity is not just a statistic but a lived experience. University lecturers play a pivotal role in fostering an inclusive environment where students from all backgrounds feel valued and supported.</w:t>
      </w:r>
    </w:p>
    <w:p>
      <w:pPr>
        <w:numPr>
          <w:ilvl w:val="0"/>
          <w:numId w:val="1003"/>
        </w:numPr>
        <w:pStyle w:val="Compact"/>
      </w:pPr>
      <w:r>
        <w:rPr>
          <w:bCs/>
          <w:b/>
        </w:rPr>
        <w:t xml:space="preserve">Culturally Responsive Teaching: Adapting teaching methods to respect and incorporate diverse cultural perspectives enhances student engagement and learning outcomes.</w:t>
      </w:r>
    </w:p>
    <w:p>
      <w:pPr>
        <w:numPr>
          <w:ilvl w:val="0"/>
          <w:numId w:val="1003"/>
        </w:numPr>
        <w:pStyle w:val="Compact"/>
      </w:pPr>
      <w:r>
        <w:rPr>
          <w:bCs/>
          <w:b/>
        </w:rPr>
        <w:t xml:space="preserve">Scholarship of Integration: Encouraging students to connect ideas across disciplines promotes critical thinking and creativity.</w:t>
      </w:r>
    </w:p>
    <w:p>
      <w:pPr>
        <w:numPr>
          <w:ilvl w:val="0"/>
          <w:numId w:val="1003"/>
        </w:numPr>
        <w:pStyle w:val="Compact"/>
      </w:pPr>
      <w:r>
        <w:t xml:space="preserve">Advocacy for Equity: Lecturers often advocate for policies that promote equity in access to education and resources within their institutions.</w:t>
      </w:r>
    </w:p>
    <w:bookmarkEnd w:id="24"/>
    <w:bookmarkStart w:id="25" w:name="X0479351b10a295c1ac260e3af34685e981af636"/>
    <w:p>
      <w:pPr>
        <w:pStyle w:val="Heading2"/>
      </w:pPr>
      <w:r>
        <w:t xml:space="preserve">The Economic Landscape: Challenges and Opportunities</w:t>
      </w:r>
    </w:p>
    <w:p>
      <w:pPr>
        <w:pStyle w:val="FirstParagraph"/>
      </w:pPr>
      <w:r>
        <w:t xml:space="preserve">The cost of living in San Francisco is significantly higher than the national average. This economic reality impacts both university lecturers and their students.</w:t>
      </w:r>
    </w:p>
    <w:p>
      <w:pPr>
        <w:numPr>
          <w:ilvl w:val="0"/>
          <w:numId w:val="1004"/>
        </w:numPr>
        <w:pStyle w:val="Compact"/>
      </w:pPr>
      <w:r>
        <w:rPr>
          <w:bCs/>
          <w:b/>
        </w:rPr>
        <w:t xml:space="preserve">Student Financial Aid: Ensuring students have access to adequate financial aid is crucial for maintaining enrollment numbers and diversity in classrooms.</w:t>
      </w:r>
    </w:p>
    <w:p>
      <w:pPr>
        <w:numPr>
          <w:ilvl w:val="0"/>
          <w:numId w:val="1004"/>
        </w:numPr>
        <w:pStyle w:val="Compact"/>
      </w:pPr>
      <w:r>
        <w:t xml:space="preserve">Economic Partnerships: Collaborations with local businesses provide opportunities for funded research projects and student internships, enhancing the practical relevance of education.</w:t>
      </w:r>
    </w:p>
    <w:bookmarkEnd w:id="25"/>
    <w:bookmarkStart w:id="26" w:name="X0cb939b3651887560d7939803df49212f5e6e13"/>
    <w:p>
      <w:pPr>
        <w:pStyle w:val="Heading2"/>
      </w:pPr>
      <w:r>
        <w:t xml:space="preserve">The Future of University Lecturing in San Francisco</w:t>
      </w:r>
    </w:p>
    <w:p>
      <w:pPr>
        <w:pStyle w:val="FirstParagraph"/>
      </w:pPr>
      <w:r>
        <w:t xml:space="preserve">The future holds exciting possibilities for university lecturers in United States San Francisco. As technology continues to evolve and societal needs change, the role of the lecturer will adapt accordingly.</w:t>
      </w:r>
    </w:p>
    <w:p>
      <w:pPr>
        <w:numPr>
          <w:ilvl w:val="0"/>
          <w:numId w:val="1005"/>
        </w:numPr>
        <w:pStyle w:val="Compact"/>
      </w:pPr>
      <w:r>
        <w:rPr>
          <w:bCs/>
          <w:b/>
        </w:rPr>
        <w:t xml:space="preserve">Global Collaboration: International partnerships will allow lecturers to offer global perspectives in their classrooms and participate in cross-border research initiatives.</w:t>
      </w:r>
    </w:p>
    <w:p>
      <w:pPr>
        <w:numPr>
          <w:ilvl w:val="0"/>
          <w:numId w:val="1005"/>
        </w:numPr>
        <w:pStyle w:val="Compact"/>
      </w:pPr>
      <w:r>
        <w:t xml:space="preserve">Sustainability Focus: With climate change being a pressing issue, there will be an increased emphasis on sustainable practices within campus operations and curricula.</w:t>
      </w:r>
    </w:p>
    <w:bookmarkEnd w:id="26"/>
    <w:p>
      <w:pPr>
        <w:pStyle w:val="FirstParagraph"/>
      </w:pPr>
      <w:r>
        <w:t xml:space="preserve">In conclusion the role of a university lecturer in United States San Francisco is complex multifaceted and ever-evolving. They are educators researchers mentors and community leaders who contribute significantly to the intellectual and social fabric of this vibrant city. By embracing technology promoting diversity and engaging with the community they ensure that higher education remains relevant impactful and accessible.</w:t>
      </w:r>
    </w:p>
    <w:p>
      <w:pPr>
        <w:pStyle w:val="BodyText"/>
      </w:pPr>
      <w:r>
        <w:t xml:space="preserve">Thank You!</w:t>
      </w:r>
    </w:p>
    <w:p>
      <w:pPr>
        <w:pStyle w:val="BodyText"/>
      </w:pPr>
      <w:r>
        <w:t xml:space="preserve">We appreciate your attention to this seminar presentation on the vital role of university lecturers in shaping the future of education in United States San Francisco.</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2026-07-29T18:41:34Z</dcterms:created>
  <dcterms:modified xsi:type="dcterms:W3CDTF">2026-07-29T18:41:34Z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