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Argentina</w:t>
      </w:r>
      <w:r>
        <w:t xml:space="preserve"> </w:t>
      </w:r>
      <w:r>
        <w:t xml:space="preserve">Córdoba</w:t>
      </w:r>
    </w:p>
    <w:bookmarkStart w:id="20" w:name="X8c89d48320a6b13a78f285a5b4c8b32c1ef4174"/>
    <w:p>
      <w:pPr>
        <w:pStyle w:val="Heading1"/>
      </w:pPr>
      <w:r>
        <w:t xml:space="preserve">Seminar Presentation Slides: Mastering the Role of a UX/UI Designer</w:t>
      </w:r>
    </w:p>
    <w:p>
      <w:pPr>
        <w:pStyle w:val="FirstParagraph"/>
      </w:pPr>
      <w:r>
        <w:t xml:space="preserve">A comprehensive guide to bridging user needs with business goals, specifically tailored for the growing tech ecosystem in</w:t>
      </w:r>
      <w:r>
        <w:t xml:space="preserve"> </w:t>
      </w:r>
      <w:r>
        <w:rPr>
          <w:bCs/>
          <w:b/>
        </w:rPr>
        <w:t xml:space="preserve">Argentina Córdoba</w:t>
      </w:r>
      <w:r>
        <w:t xml:space="preserve">.</w:t>
      </w:r>
    </w:p>
    <w:bookmarkEnd w:id="20"/>
    <w:bookmarkStart w:id="21" w:name="introduction-to-uxui-design"/>
    <w:p>
      <w:pPr>
        <w:pStyle w:val="Heading2"/>
      </w:pPr>
      <w:r>
        <w:t xml:space="preserve">Introduction to UX/UI Design</w:t>
      </w:r>
    </w:p>
    <w:p>
      <w:pPr>
        <w:pStyle w:val="FirstParagraph"/>
      </w:pPr>
      <w:r>
        <w:t xml:space="preserve">Welcome to this detailed exploration of User Experience (UX) and User Interface (UI) design. As the digital landscape continues to evolve, the demand for skilled professionals who can create intuitive, accessible, and aesthetically pleasing digital products has never been higher.</w:t>
      </w:r>
    </w:p>
    <w:p>
      <w:pPr>
        <w:numPr>
          <w:ilvl w:val="0"/>
          <w:numId w:val="1001"/>
        </w:numPr>
        <w:pStyle w:val="Compact"/>
      </w:pPr>
      <w:r>
        <w:rPr>
          <w:bCs/>
          <w:b/>
        </w:rPr>
        <w:t xml:space="preserve">UX Design</w:t>
      </w:r>
      <w:r>
        <w:t xml:space="preserve"> </w:t>
      </w:r>
      <w:r>
        <w:t xml:space="preserve">focuses on the overall feel of the experience. It involves understanding user needs through research and testing to ensure the product solves real problems efficiently.</w:t>
      </w:r>
    </w:p>
    <w:p>
      <w:pPr>
        <w:numPr>
          <w:ilvl w:val="0"/>
          <w:numId w:val="1001"/>
        </w:numPr>
        <w:pStyle w:val="Compact"/>
      </w:pPr>
      <w:r>
        <w:rPr>
          <w:bCs/>
          <w:b/>
        </w:rPr>
        <w:t xml:space="preserve">UI Design</w:t>
      </w:r>
      <w:r>
        <w:t xml:space="preserve"> </w:t>
      </w:r>
      <w:r>
        <w:t xml:space="preserve">focuses on the look and layout of a product. It is concerned with translating visual design into interactive elements that users engage with directly.</w:t>
      </w:r>
    </w:p>
    <w:p>
      <w:pPr>
        <w:pStyle w:val="FirstParagraph"/>
      </w:pPr>
      <w:r>
        <w:t xml:space="preserve">In this seminar, we will examine how these disciplines intersect and why they are critical for success in today's market, with a specific focus on the unique opportunities present in</w:t>
      </w:r>
      <w:r>
        <w:t xml:space="preserve"> </w:t>
      </w:r>
      <w:r>
        <w:rPr>
          <w:bCs/>
          <w:b/>
        </w:rPr>
        <w:t xml:space="preserve">Argentina Córdoba</w:t>
      </w:r>
      <w:r>
        <w:t xml:space="preserve">.</w:t>
      </w:r>
    </w:p>
    <w:bookmarkEnd w:id="21"/>
    <w:bookmarkStart w:id="22" w:name="the-global-context-of-digital-design"/>
    <w:p>
      <w:pPr>
        <w:pStyle w:val="Heading2"/>
      </w:pPr>
      <w:r>
        <w:t xml:space="preserve">The Global Context of Digital Design</w:t>
      </w:r>
    </w:p>
    <w:p>
      <w:pPr>
        <w:pStyle w:val="FirstParagraph"/>
      </w:pPr>
      <w:r>
        <w:t xml:space="preserve">Before diving into local specifics, it is essential to understand the global standards and expectations for UX/UI designers. Companies worldwide are shifting from purely functional software to experience-driven platforms.</w:t>
      </w:r>
    </w:p>
    <w:p>
      <w:pPr>
        <w:numPr>
          <w:ilvl w:val="0"/>
          <w:numId w:val="1002"/>
        </w:numPr>
        <w:pStyle w:val="Compact"/>
      </w:pPr>
      <w:r>
        <w:t xml:space="preserve">User retention now depends heavily on seamless onboarding processes.</w:t>
      </w:r>
    </w:p>
    <w:p>
      <w:pPr>
        <w:numPr>
          <w:ilvl w:val="0"/>
          <w:numId w:val="1003"/>
        </w:numPr>
        <w:pStyle w:val="Compact"/>
      </w:pPr>
      <w:r>
        <w:t xml:space="preserve">Accessibility is no longer optional; it is a legal and ethical requirement in many jurisdictions, including the EU and increasingly in Latin America.</w:t>
      </w:r>
    </w:p>
    <w:p>
      <w:pPr>
        <w:pStyle w:val="FirstParagraph"/>
      </w:pPr>
      <w:r>
        <w:t xml:space="preserve">Data-driven design decisions are replacing gut feelings. Analytics inform every pixel placed on the screen.</w:t>
      </w:r>
    </w:p>
    <w:p>
      <w:pPr>
        <w:pStyle w:val="BodyText"/>
      </w:pPr>
      <w:r>
        <w:t xml:space="preserve">This global perspective sets the baseline for what we expect from designers operating within</w:t>
      </w:r>
      <w:r>
        <w:t xml:space="preserve"> </w:t>
      </w:r>
      <w:r>
        <w:rPr>
          <w:bCs/>
          <w:b/>
        </w:rPr>
        <w:t xml:space="preserve">Argentina Córdoba</w:t>
      </w:r>
      <w:r>
        <w:t xml:space="preserve">. Local talent must meet international standards while addressing local cultural nuances and user behaviors.</w:t>
      </w:r>
    </w:p>
    <w:bookmarkEnd w:id="22"/>
    <w:bookmarkStart w:id="23" w:name="the-emerging-tech-hub-argentina-córdoba"/>
    <w:p>
      <w:pPr>
        <w:pStyle w:val="Heading2"/>
      </w:pPr>
      <w:r>
        <w:t xml:space="preserve">The Emerging Tech Hub: Argentina Córdoba</w:t>
      </w:r>
    </w:p>
    <w:p>
      <w:pPr>
        <w:pStyle w:val="FirstParagraph"/>
      </w:pPr>
      <w:r>
        <w:t xml:space="preserve">Córdoba has rapidly established itself as one of the most important technology hubs in Latin America. Known historically for its academic institutions, particularly the Universidad Nacional de Córdoba (UNC), the city has seen a significant surge in startup activity and outsourcing firms.</w:t>
      </w:r>
    </w:p>
    <w:p>
      <w:pPr>
        <w:numPr>
          <w:ilvl w:val="0"/>
          <w:numId w:val="1004"/>
        </w:numPr>
        <w:pStyle w:val="Compact"/>
      </w:pPr>
      <w:r>
        <w:t xml:space="preserve">Cost-Competitiveness: With favorable exchange rates and a highly educated workforce,</w:t>
      </w:r>
      <w:r>
        <w:t xml:space="preserve"> </w:t>
      </w:r>
      <w:r>
        <w:rPr>
          <w:bCs/>
          <w:b/>
        </w:rPr>
        <w:t xml:space="preserve">Argentina Córdoba</w:t>
      </w:r>
      <w:r>
        <w:t xml:space="preserve"> </w:t>
      </w:r>
      <w:r>
        <w:t xml:space="preserve">offers exceptional value to international clients.</w:t>
      </w:r>
    </w:p>
    <w:p>
      <w:pPr>
        <w:pStyle w:val="FirstParagraph"/>
      </w:pPr>
      <w:r>
        <w:t xml:space="preserve">Talent Pool: The region produces thousands of engineering and design graduates annually, many of whom specialize in software development and digital product creation.</w:t>
      </w:r>
    </w:p>
    <w:p>
      <w:pPr>
        <w:pStyle w:val="BodyText"/>
      </w:pPr>
      <w:r>
        <w:t xml:space="preserve">The presence of tech parks like Parque Tecnológico de Córdoba provides a collaborative environment where UX/UI designers can thrive. This seminar aims to empower local professionals to leverage this ecosystem effectively.</w:t>
      </w:r>
    </w:p>
    <w:bookmarkEnd w:id="23"/>
    <w:bookmarkStart w:id="24" w:name="why-uxui-matters-for-local-businesses"/>
    <w:p>
      <w:pPr>
        <w:pStyle w:val="Heading2"/>
      </w:pPr>
      <w:r>
        <w:t xml:space="preserve">Why UX/UI Matters for Local Businesses</w:t>
      </w:r>
    </w:p>
    <w:p>
      <w:pPr>
        <w:pStyle w:val="FirstParagraph"/>
      </w:pPr>
      <w:r>
        <w:t xml:space="preserve">For businesses in</w:t>
      </w:r>
      <w:r>
        <w:t xml:space="preserve"> </w:t>
      </w:r>
      <w:r>
        <w:rPr>
          <w:bCs/>
          <w:b/>
        </w:rPr>
        <w:t xml:space="preserve">Argentina Córdoba</w:t>
      </w:r>
      <w:r>
        <w:t xml:space="preserve">, adopting strong UX/UI principles is not just about aesthetics; it is a strategic business decision. Whether you are working with local startups or multinational corporations, the impact of good design is measurable.</w:t>
      </w:r>
    </w:p>
    <w:p>
      <w:pPr>
        <w:numPr>
          <w:ilvl w:val="0"/>
          <w:numId w:val="1005"/>
        </w:numPr>
        <w:pStyle w:val="Compact"/>
      </w:pPr>
      <w:r>
        <w:rPr>
          <w:bCs/>
          <w:b/>
        </w:rPr>
        <w:t xml:space="preserve">Improved Conversion Rates:</w:t>
      </w:r>
      <w:r>
        <w:t xml:space="preserve"> </w:t>
      </w:r>
      <w:r>
        <w:t xml:space="preserve">A well-designed checkout flow can reduce cart abandonment significantly. For e-commerce platforms prevalent in Argentine retail, this is crucial for revenue growth.</w:t>
      </w:r>
    </w:p>
    <w:p>
      <w:pPr>
        <w:pStyle w:val="FirstParagraph"/>
      </w:pPr>
      <w:r>
        <w:rPr>
          <w:bCs/>
          <w:b/>
        </w:rPr>
        <w:t xml:space="preserve">User Retention:</w:t>
      </w:r>
      <w:r>
        <w:t xml:space="preserve"> </w:t>
      </w:r>
      <w:r>
        <w:t xml:space="preserve">If an application is difficult to navigate, users will leave. In a competitive market like</w:t>
      </w:r>
      <w:r>
        <w:t xml:space="preserve"> </w:t>
      </w:r>
      <w:r>
        <w:rPr>
          <w:bCs/>
          <w:b/>
        </w:rPr>
        <w:t xml:space="preserve">Argentina Córdoba</w:t>
      </w:r>
      <w:r>
        <w:t xml:space="preserve">, keeping users engaged requires intuitive interfaces that anticipate user needs.</w:t>
      </w:r>
    </w:p>
    <w:p>
      <w:pPr>
        <w:pStyle w:val="BodyText"/>
      </w:pPr>
      <w:r>
        <w:t xml:space="preserve">Fintech startups, educational platforms, and health-tech solutions all benefit immensely from rigorous UX research. By understanding the specific pain points of Argentine consumers—such as internet connectivity issues or mobile-first usage patterns—designers can create robust solutions.</w:t>
      </w:r>
    </w:p>
    <w:bookmarkEnd w:id="24"/>
    <w:bookmarkStart w:id="25" w:name="key-skills-for-a-modern-uxui-designer"/>
    <w:p>
      <w:pPr>
        <w:pStyle w:val="Heading2"/>
      </w:pPr>
      <w:r>
        <w:t xml:space="preserve">Key Skills for a Modern UX/UI Designer</w:t>
      </w:r>
    </w:p>
    <w:p>
      <w:pPr>
        <w:pStyle w:val="FirstParagraph"/>
      </w:pPr>
      <w:r>
        <w:t xml:space="preserve">To succeed in this field, particularly within the dynamic environment of</w:t>
      </w:r>
      <w:r>
        <w:t xml:space="preserve"> </w:t>
      </w:r>
      <w:r>
        <w:rPr>
          <w:bCs/>
          <w:b/>
        </w:rPr>
        <w:t xml:space="preserve">Argentina Córdoba</w:t>
      </w:r>
      <w:r>
        <w:t xml:space="preserve">, a designer must possess a blend of hard and soft skills.</w:t>
      </w:r>
    </w:p>
    <w:p>
      <w:pPr>
        <w:numPr>
          <w:ilvl w:val="0"/>
          <w:numId w:val="1006"/>
        </w:numPr>
        <w:pStyle w:val="Compact"/>
      </w:pPr>
      <w:r>
        <w:t xml:space="preserve">Mastery of Tools: Proficiency in Figma, Adobe XD, or Sketch is mandatory. These tools facilitate collaboration and prototyping.</w:t>
      </w:r>
    </w:p>
    <w:p>
      <w:pPr>
        <w:pStyle w:val="FirstParagraph"/>
      </w:pPr>
      <w:r>
        <w:t xml:space="preserve">User Research: Ability to conduct interviews, surveys, and usability tests to gather qualitative data.</w:t>
      </w:r>
    </w:p>
    <w:p>
      <w:pPr>
        <w:pStyle w:val="BodyText"/>
      </w:pPr>
      <w:r>
        <w:t xml:space="preserve">Prototyping &amp; Wireframing: Creating low-fidelity sketches to validate ideas before committing to high-fidelity visuals.</w:t>
      </w:r>
    </w:p>
    <w:p>
      <w:pPr>
        <w:pStyle w:val="BodyText"/>
      </w:pPr>
      <w:r>
        <w:t xml:space="preserve">Soft skills are equally important. Communication is key when presenting design rationales to stakeholders. Empathy allows designers to truly understand the user's perspective, which is vital for creating inclusive designs in diverse communities across</w:t>
      </w:r>
      <w:r>
        <w:t xml:space="preserve"> </w:t>
      </w:r>
      <w:r>
        <w:rPr>
          <w:bCs/>
          <w:b/>
        </w:rPr>
        <w:t xml:space="preserve">Argentina Córdoba</w:t>
      </w:r>
      <w:r>
        <w:t xml:space="preserve">.</w:t>
      </w:r>
    </w:p>
    <w:bookmarkEnd w:id="25"/>
    <w:bookmarkStart w:id="26" w:name="X46808b0695c4f54269a00dcdee68b4ac379987e"/>
    <w:p>
      <w:pPr>
        <w:pStyle w:val="Heading2"/>
      </w:pPr>
      <w:r>
        <w:t xml:space="preserve">Bridging the Gap: Design Systems and Scalability</w:t>
      </w:r>
    </w:p>
    <w:p>
      <w:pPr>
        <w:pStyle w:val="FirstParagraph"/>
      </w:pPr>
      <w:r>
        <w:t xml:space="preserve">As companies grow, maintaining consistency becomes challenging. This is where Design Systems come into play. A design system is a collection of reusable components, guided by clear standards, that can be assembled to build any number of applications.</w:t>
      </w:r>
    </w:p>
    <w:p>
      <w:pPr>
        <w:numPr>
          <w:ilvl w:val="0"/>
          <w:numId w:val="1007"/>
        </w:numPr>
        <w:pStyle w:val="Compact"/>
      </w:pPr>
      <w:r>
        <w:t xml:space="preserve">Consistency: Ensures that buttons, fonts, and colors remain uniform across all platforms.</w:t>
      </w:r>
    </w:p>
    <w:p>
      <w:pPr>
        <w:pStyle w:val="FirstParagraph"/>
      </w:pPr>
      <w:r>
        <w:t xml:space="preserve">Efficiency: Reduces the time spent redesigning common elements for every new project.</w:t>
      </w:r>
    </w:p>
    <w:p>
      <w:pPr>
        <w:pStyle w:val="BodyText"/>
      </w:pPr>
      <w:r>
        <w:t xml:space="preserve">In</w:t>
      </w:r>
      <w:r>
        <w:t xml:space="preserve"> </w:t>
      </w:r>
      <w:r>
        <w:rPr>
          <w:bCs/>
          <w:b/>
        </w:rPr>
        <w:t xml:space="preserve">Argentina Córdoba</w:t>
      </w:r>
      <w:r>
        <w:t xml:space="preserve">, where many agencies work on multiple projects simultaneously, implementing a robust design system is essential for productivity. It allows teams to scale their operations without sacrificing quality. Local universities and bootcamps are increasingly incorporating design system methodologies into their curricula to prepare students for this reality.</w:t>
      </w:r>
    </w:p>
    <w:bookmarkEnd w:id="26"/>
    <w:bookmarkStart w:id="27" w:name="Xf735ebe4a7e64eab218f6e5ea22f06287b506bd"/>
    <w:p>
      <w:pPr>
        <w:pStyle w:val="Heading2"/>
      </w:pPr>
      <w:r>
        <w:t xml:space="preserve">Challenges and Opportunities in the Region</w:t>
      </w:r>
    </w:p>
    <w:p>
      <w:pPr>
        <w:pStyle w:val="FirstParagraph"/>
      </w:pPr>
      <w:r>
        <w:t xml:space="preserve">While the potential is vast, there are challenges specific to the context of</w:t>
      </w:r>
      <w:r>
        <w:t xml:space="preserve"> </w:t>
      </w:r>
      <w:r>
        <w:rPr>
          <w:bCs/>
          <w:b/>
        </w:rPr>
        <w:t xml:space="preserve">Argentina Córdoba</w:t>
      </w:r>
      <w:r>
        <w:t xml:space="preserve">.</w:t>
      </w:r>
    </w:p>
    <w:p>
      <w:pPr>
        <w:numPr>
          <w:ilvl w:val="0"/>
          <w:numId w:val="1008"/>
        </w:numPr>
        <w:pStyle w:val="Compact"/>
      </w:pPr>
      <w:r>
        <w:t xml:space="preserve">Economic Volatility: Fluctuations in currency value can impact long-term contracts. Designers must be adaptable and understand contract structures that protect their value.</w:t>
      </w:r>
    </w:p>
    <w:p>
      <w:pPr>
        <w:pStyle w:val="FirstParagraph"/>
      </w:pPr>
      <w:r>
        <w:t xml:space="preserve">Access to Advanced Tools: While open-source solutions are abundant, some premium enterprise tools may have licensing barriers. Creativity in solving design problems with limited resources is a valuable skill.</w:t>
      </w:r>
    </w:p>
    <w:p>
      <w:pPr>
        <w:pStyle w:val="BodyText"/>
      </w:pPr>
      <w:r>
        <w:t xml:space="preserve">However, these challenges create opportunities. The remote work boom allows designers in Córdoba to collaborate with teams in New York, London, or Berlin. This global exposure elevates the skill level of local professionals and brings international best practices directly to</w:t>
      </w:r>
      <w:r>
        <w:t xml:space="preserve"> </w:t>
      </w:r>
      <w:r>
        <w:rPr>
          <w:bCs/>
          <w:b/>
        </w:rPr>
        <w:t xml:space="preserve">Argentina Córdoba</w:t>
      </w:r>
      <w:r>
        <w:t xml:space="preserve">.</w:t>
      </w:r>
    </w:p>
    <w:bookmarkEnd w:id="27"/>
    <w:bookmarkStart w:id="28" w:name="future-trends-ai-and-adaptive-interfaces"/>
    <w:p>
      <w:pPr>
        <w:pStyle w:val="Heading2"/>
      </w:pPr>
      <w:r>
        <w:t xml:space="preserve">Future Trends: AI and Adaptive Interfaces</w:t>
      </w:r>
    </w:p>
    <w:p>
      <w:pPr>
        <w:pStyle w:val="FirstParagraph"/>
      </w:pPr>
      <w:r>
        <w:t xml:space="preserve">The future of UX/UI design is being shaped by Artificial Intelligence (AI). We are moving towards adaptive interfaces that change based on user behavior in real-time.</w:t>
      </w:r>
    </w:p>
    <w:p>
      <w:pPr>
        <w:numPr>
          <w:ilvl w:val="0"/>
          <w:numId w:val="1009"/>
        </w:numPr>
        <w:pStyle w:val="Compact"/>
      </w:pPr>
      <w:r>
        <w:t xml:space="preserve">Predictive Design: Algorithms can predict what a user might need next, allowing designers to create proactive rather than reactive interfaces.</w:t>
      </w:r>
    </w:p>
    <w:p>
      <w:pPr>
        <w:pStyle w:val="FirstParagraph"/>
      </w:pPr>
      <w:r>
        <w:t xml:space="preserve">Personalization at Scale: AI enables the customization of experiences for millions of users simultaneously, something previously impossible manually.</w:t>
      </w:r>
    </w:p>
    <w:p>
      <w:pPr>
        <w:pStyle w:val="BodyText"/>
      </w:pPr>
      <w:r>
        <w:t xml:space="preserve">Designers in</w:t>
      </w:r>
      <w:r>
        <w:t xml:space="preserve"> </w:t>
      </w:r>
      <w:r>
        <w:rPr>
          <w:bCs/>
          <w:b/>
        </w:rPr>
        <w:t xml:space="preserve">Argentina Córdoba</w:t>
      </w:r>
      <w:r>
        <w:t xml:space="preserve"> </w:t>
      </w:r>
      <w:r>
        <w:t xml:space="preserve">must stay ahead of these curves. Understanding how to design for AI-driven interactions will be a key differentiator in job interviews and project pitches. Continuous learning is not just recommended; it is essential.</w:t>
      </w:r>
    </w:p>
    <w:bookmarkEnd w:id="28"/>
    <w:bookmarkStart w:id="29" w:name="actionable-steps-for-aspiring-designers"/>
    <w:p>
      <w:pPr>
        <w:pStyle w:val="Heading2"/>
      </w:pPr>
      <w:r>
        <w:t xml:space="preserve">Actionable Steps for Aspiring Designers</w:t>
      </w:r>
    </w:p>
    <w:p>
      <w:pPr>
        <w:pStyle w:val="FirstParagraph"/>
      </w:pPr>
      <w:r>
        <w:t xml:space="preserve">For those looking to enter or advance in the UX/UI field within</w:t>
      </w:r>
      <w:r>
        <w:t xml:space="preserve"> </w:t>
      </w:r>
      <w:r>
        <w:rPr>
          <w:bCs/>
          <w:b/>
        </w:rPr>
        <w:t xml:space="preserve">Argentina Córdoba</w:t>
      </w:r>
      <w:r>
        <w:t xml:space="preserve">, here are actionable steps:</w:t>
      </w:r>
    </w:p>
    <w:p>
      <w:pPr>
        <w:numPr>
          <w:ilvl w:val="0"/>
          <w:numId w:val="1010"/>
        </w:numPr>
        <w:pStyle w:val="Compact"/>
      </w:pPr>
      <w:r>
        <w:t xml:space="preserve">Build a Portfolio: Showcase case studies, not just final visuals. Explain the problem, your process, and the outcome.</w:t>
      </w:r>
    </w:p>
    <w:p>
      <w:pPr>
        <w:pStyle w:val="FirstParagraph"/>
      </w:pPr>
      <w:r>
        <w:t xml:space="preserve">Network Locally: Attend meetups at Parque Tecnológico de Córdoba. Connect with other developers and designers.</w:t>
      </w:r>
    </w:p>
    <w:p>
      <w:pPr>
        <w:pStyle w:val="BodyText"/>
      </w:pPr>
      <w:r>
        <w:t xml:space="preserve">Engage with online communities from Argentina to share insights on local design trends. Collaboration fosters innovation.</w:t>
      </w:r>
    </w:p>
    <w:bookmarkEnd w:id="29"/>
    <w:bookmarkStart w:id="30" w:name="conclusion"/>
    <w:p>
      <w:pPr>
        <w:pStyle w:val="Heading2"/>
      </w:pPr>
      <w:r>
        <w:t xml:space="preserve">Conclusion</w:t>
      </w:r>
    </w:p>
    <w:p>
      <w:pPr>
        <w:pStyle w:val="FirstParagraph"/>
      </w:pPr>
      <w:r>
        <w:t xml:space="preserve">The role of the UX/UI Designer is pivotal in shaping the digital future of</w:t>
      </w:r>
      <w:r>
        <w:t xml:space="preserve"> </w:t>
      </w:r>
      <w:r>
        <w:rPr>
          <w:bCs/>
          <w:b/>
        </w:rPr>
        <w:t xml:space="preserve">Argentina Córdoba</w:t>
      </w:r>
      <w:r>
        <w:t xml:space="preserve">. By combining global best practices with local insights, designers can create products that are not only beautiful but also deeply functional and inclusive.</w:t>
      </w:r>
    </w:p>
    <w:p>
      <w:pPr>
        <w:numPr>
          <w:ilvl w:val="0"/>
          <w:numId w:val="1011"/>
        </w:numPr>
        <w:pStyle w:val="Compact"/>
      </w:pPr>
      <w:r>
        <w:t xml:space="preserve">Embrace continuous learning.</w:t>
      </w:r>
    </w:p>
    <w:p>
      <w:pPr>
        <w:pStyle w:val="FirstParagraph"/>
      </w:pPr>
      <w:r>
        <w:t xml:space="preserve">Prioritize user empathy.</w:t>
      </w:r>
    </w:p>
    <w:p>
      <w:pPr>
        <w:pStyle w:val="BodyText"/>
      </w:pPr>
      <w:r>
        <w:t xml:space="preserve">Leverage the growing tech ecosystem in your region. The time to invest in design excellence is now. Thank you for participating in this</w:t>
      </w:r>
      <w:r>
        <w:t xml:space="preserve"> </w:t>
      </w:r>
      <w:r>
        <w:rPr>
          <w:bCs/>
          <w:b/>
        </w:rPr>
        <w:t xml:space="preserve">Seminar Presentation Slides</w:t>
      </w:r>
      <w:r>
        <w:t xml:space="preserve"> </w:t>
      </w:r>
      <w:r>
        <w:t xml:space="preserve">session on becoming a successful UX/UI Designer in</w:t>
      </w:r>
      <w:r>
        <w:t xml:space="preserve"> </w:t>
      </w:r>
      <w:r>
        <w:rPr>
          <w:bCs/>
          <w:b/>
        </w:rPr>
        <w:t xml:space="preserve">Argentina Córdoba</w:t>
      </w:r>
      <w:r>
        <w:t xml:space="preserve">.</w:t>
      </w:r>
    </w:p>
    <w:bookmarkEnd w:id="30"/>
    <w:p>
      <w:pPr>
        <w:pStyle w:val="BodyText"/>
      </w:pPr>
      <w:r>
        <w:t xml:space="preserve">© 2023 Tech Education Series Argentina Córdoba.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Argentina Córdoba</dc:title>
  <dc:creator/>
  <dc:language>en</dc:language>
  <cp:keywords/>
  <dcterms:created xsi:type="dcterms:W3CDTF">2026-07-29T16:07:41Z</dcterms:created>
  <dcterms:modified xsi:type="dcterms:W3CDTF">2026-07-29T16:07:41Z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