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20" w:name="seminar-presentation-slides"/>
    <w:p>
      <w:pPr>
        <w:pStyle w:val="Heading1"/>
      </w:pPr>
      <w:r>
        <w:t xml:space="preserve">Seminar Presentation Slides</w:t>
      </w:r>
    </w:p>
    <w:p>
      <w:pPr>
        <w:pStyle w:val="FirstParagraph"/>
      </w:pPr>
      <w:r>
        <w:rPr>
          <w:bCs/>
          <w:b/>
        </w:rPr>
        <w:t xml:space="preserve">Navigating the Digital Landscape as a UX UI Designer in Bangladesh Dhaka</w:t>
      </w:r>
    </w:p>
    <w:bookmarkEnd w:id="20"/>
    <w:bookmarkStart w:id="21" w:name="Xe8c612a52d4cbcae26792df1302445caff2fce3"/>
    <w:p>
      <w:pPr>
        <w:pStyle w:val="Heading2"/>
      </w:pPr>
      <w:r>
        <w:t xml:space="preserve">Slide 1: Introduction to UX/UI Design in the Modern Era</w:t>
      </w:r>
    </w:p>
    <w:p>
      <w:pPr>
        <w:pStyle w:val="FirstParagraph"/>
      </w:pPr>
      <w:r>
        <w:t xml:space="preserve">Welcome to this comprehensive seminar dedicated to the evolving role of the</w:t>
      </w:r>
      <w:r>
        <w:t xml:space="preserve"> </w:t>
      </w:r>
      <w:r>
        <w:rPr>
          <w:bCs/>
          <w:b/>
        </w:rPr>
        <w:t xml:space="preserve">UX UI Designer</w:t>
      </w:r>
      <w:r>
        <w:t xml:space="preserve">. In today’s hyper-connected world, design is no longer just about aesthetics; it is about functionality, empathy, and accessibility. As we gather here in Bangladesh Dhaka, a city rapidly transforming into a digital hub of South Asia, understanding these principles is more critical than ever. This presentation aims to bridge the gap between global design standards and local market realities.</w:t>
      </w:r>
    </w:p>
    <w:p>
      <w:pPr>
        <w:pStyle w:val="BodyText"/>
      </w:pPr>
      <w:r>
        <w:t xml:space="preserve">The distinction between User Experience (UX) and User Interface (UI) is fundamental. UX refers to the overall feel of an experience a user has with a brand or product, focusing on usability, ease of use, and efficiency. UI encompasses the visual elements—screens, pages, icons—that a user interacts with. For aspiring professionals in Bangladesh Dhaka mastering both disciplines creates a holistic skill set that is highly sought after in both local startups and multinational corporations operating within our borders.</w:t>
      </w:r>
    </w:p>
    <w:bookmarkEnd w:id="21"/>
    <w:bookmarkStart w:id="22" w:name="Xde3e5aceb0b357eaaa88c0868ceddeeccc68e6b"/>
    <w:p>
      <w:pPr>
        <w:pStyle w:val="Heading2"/>
      </w:pPr>
      <w:r>
        <w:t xml:space="preserve">Slide 2: The Digital Boom in Bangladesh Dhaka</w:t>
      </w:r>
    </w:p>
    <w:p>
      <w:pPr>
        <w:pStyle w:val="FirstParagraph"/>
      </w:pPr>
      <w:r>
        <w:t xml:space="preserve">Bangladesh Dhaka is currently experiencing an unprecedented digital revolution. With a young, tech-savvy population and increasing internet penetration, the demand for high-quality digital products has skyrocketed. From fintech apps like bKash and Nagad to e-commerce platforms like Daraz, the local market is ripe with opportunities for creative minds.</w:t>
      </w:r>
    </w:p>
    <w:p>
      <w:pPr>
        <w:pStyle w:val="BodyText"/>
      </w:pPr>
      <w:r>
        <w:t xml:space="preserve">However, this growth comes with unique challenges. Internet connectivity can vary across different districts of Bangladesh Dhaka, meaning designers must create lightweight yet visually rich interfaces. Furthermore, mobile-first design is not just a preference in Bangladesh Dhaka; it is a necessity. Over 80% of internet users in the region access the web via smartphones. Therefore, a</w:t>
      </w:r>
      <w:r>
        <w:t xml:space="preserve"> </w:t>
      </w:r>
      <w:r>
        <w:rPr>
          <w:bCs/>
          <w:b/>
        </w:rPr>
        <w:t xml:space="preserve">UX UI Designer</w:t>
      </w:r>
      <w:r>
        <w:t xml:space="preserve"> </w:t>
      </w:r>
      <w:r>
        <w:t xml:space="preserve">working in this context must prioritize responsive design and performance optimization to ensure seamless experiences for all users, regardless of their device specifications.</w:t>
      </w:r>
    </w:p>
    <w:bookmarkEnd w:id="22"/>
    <w:bookmarkStart w:id="23" w:name="Xdbc021d419eee9999ecba56d70c890ae2919797"/>
    <w:p>
      <w:pPr>
        <w:pStyle w:val="Heading2"/>
      </w:pPr>
      <w:r>
        <w:t xml:space="preserve">Slide 3: Understanding the Local User Persona</w:t>
      </w:r>
    </w:p>
    <w:p>
      <w:pPr>
        <w:pStyle w:val="FirstParagraph"/>
      </w:pPr>
      <w:r>
        <w:t xml:space="preserve">To design effectively in Bangladesh Dhaka, one must deeply understand the local user persona. The Bangladeshi consumer is diverse, ranging from tech-savvy youth in Gulshan and Banani to rural users who are accessing digital services for the first time via mobile banking. Cultural sensitivity and linguistic diversity play huge roles in UX strategy.</w:t>
      </w:r>
    </w:p>
    <w:p>
      <w:pPr>
        <w:pStyle w:val="BodyText"/>
      </w:pPr>
      <w:r>
        <w:rPr>
          <w:bCs/>
          <w:b/>
        </w:rPr>
        <w:t xml:space="preserve">Key considerations for Bangladesh Dhaka:</w:t>
      </w:r>
    </w:p>
    <w:p>
      <w:pPr>
        <w:numPr>
          <w:ilvl w:val="0"/>
          <w:numId w:val="1001"/>
        </w:numPr>
        <w:pStyle w:val="Compact"/>
      </w:pPr>
      <w:r>
        <w:rPr>
          <w:bCs/>
          <w:b/>
        </w:rPr>
        <w:t xml:space="preserve">Linguistic Diversity:</w:t>
      </w:r>
      <w:r>
        <w:t xml:space="preserve"> </w:t>
      </w:r>
      <w:r>
        <w:t xml:space="preserve">While English is widely spoken among professionals, the mass market prefers Bengali (Bangla). Interfaces must support proper Unicode rendering and local typography.</w:t>
      </w:r>
    </w:p>
    <w:p>
      <w:pPr>
        <w:numPr>
          <w:ilvl w:val="0"/>
          <w:numId w:val="1001"/>
        </w:numPr>
        <w:pStyle w:val="Compact"/>
      </w:pPr>
      <w:r>
        <w:t xml:space="preserve">&lt;</w:t>
      </w:r>
      <w:r>
        <w:t xml:space="preserve">Visual Literacy:</w:t>
      </w:r>
      <w:r>
        <w:t xml:space="preserve">&gt; Users in Bangladesh Dhaka respond well to vibrant colors and clear imagery. Minimalist Western design trends may not always resonate with local aesthetic preferences without adaptation.</w:t>
      </w:r>
    </w:p>
    <w:p>
      <w:pPr>
        <w:numPr>
          <w:ilvl w:val="0"/>
          <w:numId w:val="1001"/>
        </w:numPr>
        <w:pStyle w:val="Compact"/>
      </w:pPr>
      <w:r>
        <w:rPr>
          <w:bCs/>
          <w:b/>
        </w:rPr>
        <w:t xml:space="preserve">Trust Signals:</w:t>
      </w:r>
      <w:r>
        <w:t xml:space="preserve"> </w:t>
      </w:r>
      <w:r>
        <w:t xml:space="preserve">Due to historical concerns regarding online fraud, UI elements that build trust, such as secure payment badges and clear customer support links, are crucial for conversion rates in Bangladesh Dhaka.</w:t>
      </w:r>
    </w:p>
    <w:bookmarkEnd w:id="23"/>
    <w:bookmarkStart w:id="24" w:name="Xdce03b9a1836a1df588f20e1df76010b4e80e16"/>
    <w:p>
      <w:pPr>
        <w:pStyle w:val="Heading2"/>
      </w:pPr>
      <w:r>
        <w:t xml:space="preserve">Slide 4: The Role of the UX UI Designer in Startups</w:t>
      </w:r>
    </w:p>
    <w:p>
      <w:pPr>
        <w:pStyle w:val="FirstParagraph"/>
      </w:pPr>
      <w:r>
        <w:t xml:space="preserve">The startup ecosystem in Bangladesh Dhaka is vibrant and fast-paced. In this environment, the role of a</w:t>
      </w:r>
      <w:r>
        <w:t xml:space="preserve"> </w:t>
      </w:r>
      <w:r>
        <w:rPr>
          <w:bCs/>
          <w:b/>
        </w:rPr>
        <w:t xml:space="preserve">UX UI Designer</w:t>
      </w:r>
      <w:r>
        <w:t xml:space="preserve"> </w:t>
      </w:r>
      <w:r>
        <w:t xml:space="preserve">often blurs with product management and front-end development. Designers are expected to wear multiple hats, conducting user research during the day and creating high-fidelity prototypes by evening.</w:t>
      </w:r>
    </w:p>
    <w:p>
      <w:pPr>
        <w:pStyle w:val="BodyText"/>
      </w:pPr>
      <w:r>
        <w:t xml:space="preserve">In Bangladesh Dhaka's startup scene, agility is key. Designers must be comfortable with iterative design processes, rapidly prototyping ideas, and gathering feedback from real users in local markets. This hands-on approach ensures that the final product solves actual pain points for users in Bangladesh Dhaka rather than relying solely on theoretical models developed abroad.</w:t>
      </w:r>
    </w:p>
    <w:bookmarkEnd w:id="24"/>
    <w:bookmarkStart w:id="25" w:name="slide-5-essential-tools-and-skill-sets"/>
    <w:p>
      <w:pPr>
        <w:pStyle w:val="Heading2"/>
      </w:pPr>
      <w:r>
        <w:t xml:space="preserve">Slide 5: Essential Tools and Skill Sets</w:t>
      </w:r>
    </w:p>
    <w:p>
      <w:pPr>
        <w:pStyle w:val="FirstParagraph"/>
      </w:pPr>
      <w:r>
        <w:t xml:space="preserve">To succeed as a UX UI Designer in the competitive landscape of Bangladesh Dhaka, proficiency in industry-standard tools is non-negotiable. Adobe XD, Figma, and Sketch are the primary platforms used by agencies and tech companies across Bangladesh Dhaka.</w:t>
      </w:r>
    </w:p>
    <w:p>
      <w:pPr>
        <w:numPr>
          <w:ilvl w:val="0"/>
          <w:numId w:val="1002"/>
        </w:numPr>
        <w:pStyle w:val="Compact"/>
      </w:pPr>
      <w:r>
        <w:rPr>
          <w:bCs/>
          <w:b/>
        </w:rPr>
        <w:t xml:space="preserve">Figma:</w:t>
      </w:r>
      <w:r>
        <w:t xml:space="preserve"> </w:t>
      </w:r>
      <w:r>
        <w:t xml:space="preserve">Currently dominating the market in Bangladesh Dhaka due to its collaborative features, allowing real-time teamwork between designers and developers.</w:t>
      </w:r>
    </w:p>
    <w:p>
      <w:pPr>
        <w:numPr>
          <w:ilvl w:val="0"/>
          <w:numId w:val="1002"/>
        </w:numPr>
        <w:pStyle w:val="Compact"/>
      </w:pPr>
      <w:r>
        <w:rPr>
          <w:bCs/>
          <w:b/>
        </w:rPr>
        <w:t xml:space="preserve">User Research Tools:</w:t>
      </w:r>
      <w:r>
        <w:t xml:space="preserve"> </w:t>
      </w:r>
      <w:r>
        <w:t xml:space="preserve">Skills in conducting surveys and usability tests are vital. Understanding tools like Google Forms or specialized UX platforms helps validate design decisions with local data from Bangladesh Dhaka.</w:t>
      </w:r>
    </w:p>
    <w:p>
      <w:pPr>
        <w:numPr>
          <w:ilvl w:val="0"/>
          <w:numId w:val="1002"/>
        </w:numPr>
        <w:pStyle w:val="Compact"/>
      </w:pPr>
      <w:r>
        <w:rPr>
          <w:bCs/>
          <w:b/>
        </w:rPr>
        <w:t xml:space="preserve">Soft Skills:</w:t>
      </w:r>
      <w:r>
        <w:t xml:space="preserve"> </w:t>
      </w:r>
      <w:r>
        <w:t xml:space="preserve">Communication is paramount. A designer must articulate their rationale to stakeholders, many of whom may not have a design background. This ability to translate complex UX principles into business value is highly prized in Bangladesh Dhaka's corporate culture.</w:t>
      </w:r>
    </w:p>
    <w:bookmarkEnd w:id="25"/>
    <w:bookmarkStart w:id="26" w:name="slide-6-challenges-and-opportunities"/>
    <w:p>
      <w:pPr>
        <w:pStyle w:val="Heading2"/>
      </w:pPr>
      <w:r>
        <w:t xml:space="preserve">Slide 6: Challenges and Opportunities</w:t>
      </w:r>
    </w:p>
    <w:p>
      <w:pPr>
        <w:pStyle w:val="FirstParagraph"/>
      </w:pPr>
      <w:r>
        <w:t xml:space="preserve">The journey of a UX UI Designer in Bangladesh Dhaka is not without hurdles. One significant challenge is the lack of standardized design systems in many local organizations, which can lead to inconsistent user experiences across different digital products. Additionally, there is sometimes an undervaluation of design as a strategic function rather than just an artistic one.</w:t>
      </w:r>
    </w:p>
    <w:p>
      <w:pPr>
        <w:pStyle w:val="BodyText"/>
      </w:pPr>
      <w:r>
        <w:t xml:space="preserve">However, these challenges present immense opportunities for pioneers in Bangladesh Dhaka. By establishing best practices and advocating for the business value of UX, designers can shape the industry. There is a growing awareness among C-suite executives in Bangladesh Dhaka that good design leads to better customer retention and revenue growth. This shift in mindset opens doors for senior UX roles and consultancy positions within major banks, telecom companies, and government digital initiatives.</w:t>
      </w:r>
    </w:p>
    <w:bookmarkEnd w:id="26"/>
    <w:bookmarkStart w:id="27" w:name="X6cdb544411205130c389ac7a5ca8aee07222c90"/>
    <w:p>
      <w:pPr>
        <w:pStyle w:val="Heading2"/>
      </w:pPr>
      <w:r>
        <w:t xml:space="preserve">Slide 7: Future Trends for UX UI Designers</w:t>
      </w:r>
    </w:p>
    <w:p>
      <w:pPr>
        <w:pStyle w:val="FirstParagraph"/>
      </w:pPr>
      <w:r>
        <w:t xml:space="preserve">Looking ahead, the future of UX UI Design in Bangladesh Dhaka is tied to emerging technologies. Artificial Intelligence (AI) and Augmented Reality (AR) are beginning to enter the local market. For instance, AR filters for shopping apps or AI-driven chatbots for customer service require designers who understand these new interaction paradigms.</w:t>
      </w:r>
    </w:p>
    <w:p>
      <w:pPr>
        <w:pStyle w:val="BodyText"/>
      </w:pPr>
      <w:r>
        <w:t xml:space="preserve">Moreover, the push towards "Inclusive Design" is gaining traction in Bangladesh Dhaka. Designers are being encouraged to create products accessible to people with disabilities, including those with visual or motor impairments. This aligns with global ethical standards and addresses the specific needs of a diverse population in Bangladesh Dhaka. The</w:t>
      </w:r>
      <w:r>
        <w:t xml:space="preserve"> </w:t>
      </w:r>
      <w:r>
        <w:rPr>
          <w:bCs/>
          <w:b/>
        </w:rPr>
        <w:t xml:space="preserve">UX UI Designer</w:t>
      </w:r>
      <w:r>
        <w:t xml:space="preserve"> </w:t>
      </w:r>
      <w:r>
        <w:t xml:space="preserve">of tomorrow must be an empathetic problem solver who leverages technology to make digital services more inclusive.</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UX UI Designer in Bangladesh Dhaka is evolving from a niche creative job to a central business function. As Bangladesh Dhaka continues its journey towards becoming a digital economy powerhouse, the demand for skilled designers who understand local nuances while adhering to global standards will only increase.</w:t>
      </w:r>
    </w:p>
    <w:p>
      <w:pPr>
        <w:pStyle w:val="BodyText"/>
      </w:pPr>
      <w:r>
        <w:t xml:space="preserve">We urge current students, career switchers, and seasoned professionals in Bangladesh Dhaka to invest in their design skills. Engage with the local design community, participate in workshops held across Bangladesh Dhaka, and build portfolios that reflect an understanding of the Bangladeshi user. By doing so, you are not just building a career; you are contributing to the digital transformation of our nation.</w:t>
      </w:r>
    </w:p>
    <w:p>
      <w:pPr>
        <w:pStyle w:val="BodyText"/>
      </w:pPr>
      <w:r>
        <w:rPr>
          <w:bCs/>
          <w:b/>
        </w:rPr>
        <w:t xml:space="preserve">Thank you for joining this seminar on UX UI Design in Bangladesh Dhaka. Let us design for the future together.</w:t>
      </w:r>
    </w:p>
    <w:bookmarkEnd w:id="28"/>
    <w:p>
      <w:pPr>
        <w:pStyle w:val="BodyText"/>
      </w:pPr>
      <w:r>
        <w:t xml:space="preserve">© 2023 Seminar Presentation on UX UI Design.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Bangladesh Dhaka</dc:title>
  <dc:creator/>
  <dc:language>en</dc:language>
  <cp:keywords/>
  <dcterms:created xsi:type="dcterms:W3CDTF">2026-07-29T19:35:05Z</dcterms:created>
  <dcterms:modified xsi:type="dcterms:W3CDTF">2026-07-29T19:35:05Z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