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8" w:name="Xd11eeba670305ecb78f5ba29669eda8d24d87ee"/>
    <w:p>
      <w:pPr>
        <w:pStyle w:val="Heading1"/>
      </w:pPr>
      <w:r>
        <w:t xml:space="preserve">Seminar Presentation Slides: The Strategic Role of the UX UI Designer in Canada Montreal</w:t>
      </w:r>
    </w:p>
    <w:bookmarkStart w:id="20" w:name="welcome-and-introduction"/>
    <w:p>
      <w:pPr>
        <w:pStyle w:val="Heading2"/>
      </w:pPr>
      <w:r>
        <w:t xml:space="preserve">Welcome and Introduction</w:t>
      </w:r>
    </w:p>
    <w:p>
      <w:pPr>
        <w:pStyle w:val="FirstParagraph"/>
      </w:pPr>
      <w:r>
        <w:t xml:space="preserve">Welcome to this comprehensive Seminar Presentation Slides overview dedicated to the evolving landscape of digital design. Today, we will delve deeply into the critical role of a UX UI Designer within one of North America’s most dynamic technology hubs: Canada Montreal. As we navigate through these slides, it is imperative to recognize that Montreal is not merely a geographic location; it is a vibrant ecosystem where art, culture, and cutting-edge technology converge. For professionals aiming to excel in this region or for companies seeking to establish their digital footprint here, understanding the nuances of UX UI design specific to</w:t>
      </w:r>
      <w:r>
        <w:t xml:space="preserve"> </w:t>
      </w:r>
      <w:r>
        <w:rPr>
          <w:bCs/>
          <w:b/>
        </w:rPr>
        <w:t xml:space="preserve">Canada Montreal</w:t>
      </w:r>
      <w:r>
        <w:t xml:space="preserve"> </w:t>
      </w:r>
      <w:r>
        <w:t xml:space="preserve">is essential. This presentation aims to provide actionable insights into market trends, user behaviors unique to this demographic, and the strategic advantages of hiring skilled designers who understand the local context.</w:t>
      </w:r>
    </w:p>
    <w:bookmarkEnd w:id="20"/>
    <w:bookmarkStart w:id="21" w:name="the-montreal-tech-ecosystem"/>
    <w:p>
      <w:pPr>
        <w:pStyle w:val="Heading2"/>
      </w:pPr>
      <w:r>
        <w:t xml:space="preserve">The Montreal Tech Ecosystem</w:t>
      </w:r>
    </w:p>
    <w:p>
      <w:pPr>
        <w:pStyle w:val="FirstParagraph"/>
      </w:pPr>
      <w:r>
        <w:t xml:space="preserve">To understand why a UX UI Designer is vital in this specific locale, we must first appreciate the environment. Canada Montreal has rapidly established itself as a global leader in gaming, artificial intelligence, and creative media. Home to major studios like Ubisoft and Electronic Arts (EA), as well as thriving AI research centers such as the Mila Institute, the city attracts top-tier talent from around the world. However, this influx of technology brings a corresponding demand for high-quality user interfaces and experiences. In</w:t>
      </w:r>
      <w:r>
        <w:t xml:space="preserve"> </w:t>
      </w:r>
      <w:r>
        <w:rPr>
          <w:bCs/>
          <w:b/>
        </w:rPr>
        <w:t xml:space="preserve">Canada Montreal</w:t>
      </w:r>
      <w:r>
        <w:t xml:space="preserve">, a UX UI Designer is not just an aesthetic decorator; they are a strategic partner in product development. The local tech scene is highly competitive, meaning that digital products must offer seamless usability to compete globally while remaining relevant locally.</w:t>
      </w:r>
    </w:p>
    <w:bookmarkEnd w:id="21"/>
    <w:bookmarkStart w:id="22" w:name="bilingualism-and-cultural-nuance"/>
    <w:p>
      <w:pPr>
        <w:pStyle w:val="Heading2"/>
      </w:pPr>
      <w:r>
        <w:t xml:space="preserve">Bilingualism and Cultural Nuance</w:t>
      </w:r>
    </w:p>
    <w:p>
      <w:pPr>
        <w:pStyle w:val="FirstParagraph"/>
      </w:pPr>
      <w:r>
        <w:t xml:space="preserve">One of the most distinct aspects of designing for this market is language. In Canada Montreal, a UX UI Designer must possess or collaborate closely with expertise in both English and French. This is not merely a translation task; it involves cultural localization. For instance, UI layouts may need to accommodate text expansion differences between English and French, requiring flexible design systems that can adapt without breaking the visual hierarchy. Furthermore, user expectations in Quebec differ from those in other parts of North America due to strong local cultural identities. A successful UX UI Designer working in this region must conduct research that respects these cultural nuances, ensuring that tone of voice, imagery, and interaction patterns resonate with Montreal users specifically. Ignoring this aspect can lead to alienation of a significant portion of the user base.</w:t>
      </w:r>
    </w:p>
    <w:bookmarkEnd w:id="22"/>
    <w:bookmarkStart w:id="23" w:name="Xef6e6c63d1af854983381989f74a85afd829ea0"/>
    <w:p>
      <w:pPr>
        <w:pStyle w:val="Heading2"/>
      </w:pPr>
      <w:r>
        <w:t xml:space="preserve">User-Centered Design in a Bilingual Market</w:t>
      </w:r>
    </w:p>
    <w:p>
      <w:pPr>
        <w:pStyle w:val="FirstParagraph"/>
      </w:pPr>
      <w:r>
        <w:t xml:space="preserve">The core responsibility of any UX UI Designer is user-centered design, but in Canada Montreal, this takes on added complexity. User personas must be segmented by language preference and cultural background. For example, a financial app developed for the</w:t>
      </w:r>
      <w:r>
        <w:t xml:space="preserve"> </w:t>
      </w:r>
      <w:r>
        <w:rPr>
          <w:bCs/>
          <w:b/>
        </w:rPr>
        <w:t xml:space="preserve">Canada Montreal</w:t>
      </w:r>
      <w:r>
        <w:t xml:space="preserve"> </w:t>
      </w:r>
      <w:r>
        <w:t xml:space="preserve">market needs to offer a toggle that doesn’t just translate words but adjusts currency formats (CAD vs historical contexts), date formats, and even customer support options based on the user's selected language. The UI must be intuitive enough to guide users through this choice seamlessly. Moreover, accessibility is a major focus in Canadian design standards. A UX UI Designer here must ensure that digital products comply with WCAG (Web Content Accessibility Guidelines) while also addressing the specific needs of a diverse, multicultural population.</w:t>
      </w:r>
    </w:p>
    <w:bookmarkEnd w:id="23"/>
    <w:bookmarkStart w:id="24" w:name="the-intersection-of-art-and-technology"/>
    <w:p>
      <w:pPr>
        <w:pStyle w:val="Heading2"/>
      </w:pPr>
      <w:r>
        <w:t xml:space="preserve">The Intersection of Art and Technology</w:t>
      </w:r>
    </w:p>
    <w:p>
      <w:pPr>
        <w:pStyle w:val="FirstParagraph"/>
      </w:pPr>
      <w:r>
        <w:t xml:space="preserve">Montreal is globally renowned for its arts scene, including festivals like Just for Laughs and the International Jazz Festival. This artistic heritage influences the design sensibilities in the city. A UX UI Designer operating in Canada Montreal often draws inspiration from this rich cultural backdrop, leading to interfaces that are not only functional but also visually striking and emotionally engaging. Companies here value creativity alongside technical proficiency. Therefore, when presenting a portfolio or hiring for a role in this sector, it is crucial to look for designers who can blend clean, modern UI principles with creative flair. This balance is what differentiates successful products in the</w:t>
      </w:r>
      <w:r>
        <w:t xml:space="preserve"> </w:t>
      </w:r>
      <w:r>
        <w:rPr>
          <w:bCs/>
          <w:b/>
        </w:rPr>
        <w:t xml:space="preserve">Canada Montreal</w:t>
      </w:r>
      <w:r>
        <w:t xml:space="preserve"> </w:t>
      </w:r>
      <w:r>
        <w:t xml:space="preserve">market from generic global templates.</w:t>
      </w:r>
    </w:p>
    <w:bookmarkEnd w:id="24"/>
    <w:bookmarkStart w:id="25" w:name="talent-acquisition-and-retention"/>
    <w:p>
      <w:pPr>
        <w:pStyle w:val="Heading2"/>
      </w:pPr>
      <w:r>
        <w:t xml:space="preserve">Talent Acquisition and Retention</w:t>
      </w:r>
    </w:p>
    <w:p>
      <w:pPr>
        <w:pStyle w:val="FirstParagraph"/>
      </w:pPr>
      <w:r>
        <w:t xml:space="preserve">For businesses looking to expand their digital capabilities in this region, understanding the talent pool is key. Montreal offers a competitive advantage regarding cost of living compared to Toronto or Vancouver, yet it maintains a high concentration of skilled creative professionals. A UX UI Designer with local experience brings invaluable networks and insights into regional hiring practices and project management styles common in Quebec’s tech sector. Furthermore, retention strategies for UX UI Designers in Canada Montreal often involve emphasizing work-life balance and creative freedom, reflecting the broader cultural values of the province. Organizations that foster an inclusive environment respecting both English and French speaking teams tend to see higher job satisfaction among their design talent.</w:t>
      </w:r>
    </w:p>
    <w:bookmarkEnd w:id="25"/>
    <w:bookmarkStart w:id="26" w:name="future-trends-and-opportunities"/>
    <w:p>
      <w:pPr>
        <w:pStyle w:val="Heading2"/>
      </w:pPr>
      <w:r>
        <w:t xml:space="preserve">Future Trends and Opportunities</w:t>
      </w:r>
    </w:p>
    <w:p>
      <w:pPr>
        <w:pStyle w:val="FirstParagraph"/>
      </w:pPr>
      <w:r>
        <w:t xml:space="preserve">Looking ahead, the role of the UX UI Designer in Canada Montreal will continue to evolve with advancements in AI and immersive technologies like VR/AR. Given Montreal’s strength in gaming and simulation technology, there is a growing demand for designers who can create 3D interactive experiences as well as traditional 2D interfaces. Professionals who specialize in spatial design alongside standard UX/UI will find abundant opportunities here. Additionally, the push towards sustainable digital design—creating energy-efficient websites and apps that reduce carbon footprints—is gaining traction in Canadian corporate policies. A forward-thinking UX UI Designer must consider these environmental impacts when making material and layout choices.</w:t>
      </w:r>
    </w:p>
    <w:bookmarkEnd w:id="26"/>
    <w:bookmarkStart w:id="27" w:name="conclusion"/>
    <w:p>
      <w:pPr>
        <w:pStyle w:val="Heading2"/>
      </w:pPr>
      <w:r>
        <w:t xml:space="preserve">Conclusion</w:t>
      </w:r>
    </w:p>
    <w:p>
      <w:pPr>
        <w:pStyle w:val="FirstParagraph"/>
      </w:pPr>
      <w:r>
        <w:t xml:space="preserve">In conclusion, the position of a UX UI Designer in Canada Montreal is multifaceted and deeply impactful. It requires a unique blend of technical skill, cultural sensitivity, bilingual capability, and artistic vision. As we have explored through this Seminar Presentation Slides document, the opportunities are vast for those who can navigate the specific demands of this vibrant city. Whether you are a designer looking to relocate or a company seeking to enhance your digital presence in Quebec, understanding these local dynamics is crucial for success. By prioritizing user-centric approaches that respect linguistic diversity and cultural heritage, businesses can create products that truly resonate with the people of Canada Montreal. Let us embrace this opportunity to innovate responsibly and creatively within one of North America’s most exciting design communities.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Canada Montreal</dc:title>
  <dc:creator/>
  <dc:language>en</dc:language>
  <cp:keywords/>
  <dcterms:created xsi:type="dcterms:W3CDTF">2026-07-30T03:56:17Z</dcterms:created>
  <dcterms:modified xsi:type="dcterms:W3CDTF">2026-07-30T03:56:17Z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