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Canada</w:t>
      </w:r>
      <w:r>
        <w:t xml:space="preserve"> </w:t>
      </w:r>
      <w:r>
        <w:t xml:space="preserve">Vancouver</w:t>
      </w:r>
    </w:p>
    <w:bookmarkStart w:id="28" w:name="seminar-presentation-slides"/>
    <w:p>
      <w:pPr>
        <w:pStyle w:val="Heading1"/>
      </w:pPr>
      <w:r>
        <w:t xml:space="preserve">Seminar Presentation Slides</w:t>
      </w:r>
    </w:p>
    <w:p>
      <w:pPr>
        <w:pStyle w:val="FirstParagraph"/>
      </w:pPr>
      <w:r>
        <w:rPr>
          <w:bCs/>
          <w:b/>
        </w:rPr>
        <w:t xml:space="preserve">Title:</w:t>
      </w:r>
      <w:r>
        <w:t xml:space="preserve">The Art and Science of User Experience: Becoming a Leading UX UI Designer in Canada Vancouver</w:t>
      </w:r>
      <w:r>
        <w:br/>
      </w:r>
      <w:r>
        <w:br/>
      </w:r>
      <w:r>
        <w:rPr>
          <w:iCs/>
          <w:i/>
        </w:rPr>
        <w:t xml:space="preserve">A comprehensive analysis of the digital design landscape, market demands, and strategic career positioning for the modern technologist.</w:t>
      </w:r>
    </w:p>
    <w:bookmarkStart w:id="20" w:name="the-digital-landscape-of-today"/>
    <w:p>
      <w:pPr>
        <w:pStyle w:val="Heading2"/>
      </w:pPr>
      <w:r>
        <w:t xml:space="preserve">The Digital Landscape of Today</w:t>
      </w:r>
    </w:p>
    <w:p>
      <w:pPr>
        <w:pStyle w:val="FirstParagraph"/>
      </w:pPr>
      <w:r>
        <w:t xml:space="preserve">In an era where digital interaction is synonymous with daily life, the role of the UX UI Designer has transcended traditional boundaries. We are no longer merely creating visually appealing interfaces; we are engineering empathetic experiences that bridge the gap between human needs and technological capabilities. This Seminar Presentation Slides document serves as a critical roadmap for understanding how to navigate this complex ecosystem.</w:t>
      </w:r>
    </w:p>
    <w:p>
      <w:pPr>
        <w:pStyle w:val="BodyText"/>
      </w:pPr>
      <w:r>
        <w:t xml:space="preserve">The demand for intuitive, accessible, and aesthetically pleasing digital products is at an all-time high. Companies across various sectors—from healthcare to fintech—are realizing that user experience is not a luxury but a fundamental business requirement. The friction between what users want and what technology provides must be eliminated through thoughtful design.</w:t>
      </w:r>
    </w:p>
    <w:bookmarkEnd w:id="20"/>
    <w:bookmarkStart w:id="21" w:name="defining-the-ux-ui-designer-role"/>
    <w:p>
      <w:pPr>
        <w:pStyle w:val="Heading2"/>
      </w:pPr>
      <w:r>
        <w:t xml:space="preserve">Defining the UX UI Designer Role</w:t>
      </w:r>
    </w:p>
    <w:p>
      <w:pPr>
        <w:pStyle w:val="FirstParagraph"/>
      </w:pPr>
      <w:r>
        <w:t xml:space="preserve">To understand the impact of a UX UI Designer, one must distinguish between User Experience (UX) and User Interface (UI), while acknowledging their symbiotic relationship. UX design focuses on the holistic journey of the user: research, information architecture, wireframing, and usability testing. It is about how things work.</w:t>
      </w:r>
    </w:p>
    <w:p>
      <w:pPr>
        <w:pStyle w:val="BodyText"/>
      </w:pPr>
      <w:r>
        <w:t xml:space="preserve">Conversely, UI design deals with the visual touchpoints: typography, color theory, button placement animations. It is about how things look. However in contemporary practice these disciplines overlap significantly. The modern UX UI Designer must possess a hybrid skill set capable of conducting deep qualitative research while simultaneously crafting pixel-perfect responsive interfaces that delight users across multiple devices.</w:t>
      </w:r>
    </w:p>
    <w:bookmarkEnd w:id="21"/>
    <w:bookmarkStart w:id="22" w:name="the-canada-vancouver-ecosystem"/>
    <w:p>
      <w:pPr>
        <w:pStyle w:val="Heading2"/>
      </w:pPr>
      <w:r>
        <w:t xml:space="preserve">The Canada Vancouver Ecosystem</w:t>
      </w:r>
    </w:p>
    <w:p>
      <w:pPr>
        <w:pStyle w:val="FirstParagraph"/>
      </w:pPr>
      <w:r>
        <w:t xml:space="preserve">Vancouver has emerged as a premier technology hub in North America, often referred to as "Silicon Nord." Nestled between the Pacific Ocean and the Coast Mountains this city offers a unique blend of natural beauty and technological innovation. For aspiring and established professionals, Canada Vancouver presents an unparalleled opportunity to work at the intersection of environmental sustainability, gaming, visual effects and enterprise software.</w:t>
      </w:r>
    </w:p>
    <w:p>
      <w:pPr>
        <w:pStyle w:val="BodyText"/>
      </w:pPr>
      <w:r>
        <w:t xml:space="preserve">The tech scene in Canada Vancouver is characterized by a strong emphasis on work-life balance inclusive workplace cultures and a vibrant startup community. Major global players such as Amazon Microsoft Sony and Ubisoft have established significant footprints here. This concentration of industry leaders drives high standards for design excellence creating robust demand for skilled UX UI Designer talent.</w:t>
      </w:r>
    </w:p>
    <w:bookmarkEnd w:id="22"/>
    <w:bookmarkStart w:id="23" w:name="X078228f8446841f47fdaa03de48d2c3ba685ae9"/>
    <w:p>
      <w:pPr>
        <w:pStyle w:val="Heading2"/>
      </w:pPr>
      <w:r>
        <w:t xml:space="preserve">Market Demand and Industry Trends in Vancouver</w:t>
      </w:r>
    </w:p>
    <w:p>
      <w:pPr>
        <w:pStyle w:val="FirstParagraph"/>
      </w:pPr>
      <w:r>
        <w:t xml:space="preserve">An analysis of current job postings and industry reports reveals a surging need for UX UI Designer expertise in Canada Vancouver. Local companies are increasingly prioritizing accessibility compliance inclusive design practices and data-driven decision-making. The pandemic accelerated digital transformation efforts forcing traditional brick-and-mortar businesses to adopt robust e-commerce platforms requiring sophisticated user interface designs.</w:t>
      </w:r>
    </w:p>
    <w:p>
      <w:pPr>
        <w:pStyle w:val="BodyText"/>
      </w:pPr>
      <w:r>
        <w:t xml:space="preserve">Furthermore the gaming and immersive technology sectors dominating the Vancouver economy require highly specialized UI designers capable of creating intuitive HUDs (Heads-Up Displays) complex menu systems and engaging interactive environments. This niche market demands designers who are not only visually creative but also technically proficient in game engines like Unity or Unreal Engine alongside standard design tools.</w:t>
      </w:r>
    </w:p>
    <w:bookmarkEnd w:id="23"/>
    <w:bookmarkStart w:id="24" w:name="X2f3be9b0b6d0d5c929914c025355e0409ff4670"/>
    <w:p>
      <w:pPr>
        <w:pStyle w:val="Heading2"/>
      </w:pPr>
      <w:r>
        <w:t xml:space="preserve">Cultural Considerations and Global Perspective</w:t>
      </w:r>
    </w:p>
    <w:p>
      <w:pPr>
        <w:pStyle w:val="FirstParagraph"/>
      </w:pPr>
      <w:r>
        <w:t xml:space="preserve">Vancouver is one of the most multicultural cities in the world. For a UX UI Designer working in Canada Vancouver this diversity must be reflected in design choices. Localization goes beyond translation; it involves understanding cultural nuances color symbolism and navigational expectations of diverse user groups.</w:t>
      </w:r>
    </w:p>
    <w:p>
      <w:pPr>
        <w:pStyle w:val="BodyText"/>
      </w:pPr>
      <w:r>
        <w:t xml:space="preserve">A successful UX UI Designer must adopt an inclusive mindset ensuring that products are usable by individuals of varying ages abilities and cultural backgrounds. This approach not only aligns with ethical design principles but also expands market reach fostering greater customer loyalty and satisfaction across the Canadian demographic landscape.</w:t>
      </w:r>
    </w:p>
    <w:bookmarkEnd w:id="24"/>
    <w:bookmarkStart w:id="25" w:name="essential-tools-and-methodologies"/>
    <w:p>
      <w:pPr>
        <w:pStyle w:val="Heading2"/>
      </w:pPr>
      <w:r>
        <w:t xml:space="preserve">Essential Tools and Methodologies</w:t>
      </w:r>
    </w:p>
    <w:p>
      <w:pPr>
        <w:pStyle w:val="FirstParagraph"/>
      </w:pPr>
      <w:r>
        <w:t xml:space="preserve">To excel as a UX UI Designer in this competitive environment mastery of industry-standard tools is non-negotiable. Proficiency in Figma Sketch Adobe Creative Suite and InVision remains fundamental for prototyping collaboration and handoff processes.</w:t>
      </w:r>
    </w:p>
    <w:p>
      <w:pPr>
        <w:pStyle w:val="BodyText"/>
      </w:pPr>
      <w:r>
        <w:t xml:space="preserve">Beyond software knowledge understanding agile methodologies design thinking frameworks and user testing protocols is crucial. The ability to iterate rapidly based on user feedback loops separates junior designers from senior strategists. Furthermore familiarity with front-end development languages such as HTML CSS JavaScript provides a significant advantage facilitating better communication with engineering teams and ensuring feasible implementation of design concepts.</w:t>
      </w:r>
    </w:p>
    <w:bookmarkEnd w:id="25"/>
    <w:bookmarkStart w:id="26" w:name="challenges-and-opportunities-for-growth"/>
    <w:p>
      <w:pPr>
        <w:pStyle w:val="Heading2"/>
      </w:pPr>
      <w:r>
        <w:t xml:space="preserve">Challenges and Opportunities for Growth</w:t>
      </w:r>
    </w:p>
    <w:p>
      <w:pPr>
        <w:pStyle w:val="FirstParagraph"/>
      </w:pPr>
      <w:r>
        <w:t xml:space="preserve">The path to becoming a top-tier UX UI Designer in Canada Vancouver comes with challenges including rising living costs intense competition and the constant need to upskill. However these challenges are matched by substantial opportunities. The city offers numerous networking events hackathons design meetups and educational workshops that foster community engagement continuous learning professional growth.</w:t>
      </w:r>
    </w:p>
    <w:p>
      <w:pPr>
        <w:pStyle w:val="BodyText"/>
      </w:pPr>
      <w:r>
        <w:t xml:space="preserve">Moreover remote work flexibility allows designers based in Canada Vancouver to collaborate with global teams while enjoying the local lifestyle benefits. This hybrid model opens doors to international projects broadening one's portfolio and perspective ultimately enhancing career resilience and long-term success.</w:t>
      </w:r>
    </w:p>
    <w:bookmarkEnd w:id="26"/>
    <w:bookmarkStart w:id="27" w:name="conclusion-the-future-is-user-centric"/>
    <w:p>
      <w:pPr>
        <w:pStyle w:val="Heading2"/>
      </w:pPr>
      <w:r>
        <w:t xml:space="preserve">Conclusion: The Future is User-Centric</w:t>
      </w:r>
    </w:p>
    <w:p>
      <w:pPr>
        <w:pStyle w:val="FirstParagraph"/>
      </w:pPr>
      <w:r>
        <w:t xml:space="preserve">In conclusion the role of the UX UI Designer in Canada Vancouver is more vital than ever. As technology continues to evolve the human element remains at the core of successful digital products. By combining technical expertise with empathetic design thinking professionals can create meaningful connections between brands and users.</w:t>
      </w:r>
    </w:p>
    <w:p>
      <w:pPr>
        <w:pStyle w:val="BodyText"/>
      </w:pPr>
      <w:r>
        <w:t xml:space="preserve">This Seminar Presentation Slides document underscores that success requires not only mastery of design tools but also a deep understanding of local market dynamics cultural sensitivity and adaptive learning strategies. For those committed to excellence the future holds limitless possibilities for impactful innovation within the thriving tech ecosystem of Canada Vancouver.</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UX UI Designer in Canada Vancouver</dc:title>
  <dc:creator/>
  <dc:language>en</dc:language>
  <cp:keywords/>
  <dcterms:created xsi:type="dcterms:W3CDTF">2026-07-29T05:55:17Z</dcterms:created>
  <dcterms:modified xsi:type="dcterms:W3CDTF">2026-07-29T05:55:17Z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