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2" w:name="seminar-presentation-slides"/>
    <w:p>
      <w:pPr>
        <w:pStyle w:val="Heading1"/>
      </w:pPr>
      <w:r>
        <w:t xml:space="preserve">Seminar Presentation Slides</w:t>
      </w:r>
    </w:p>
    <w:p>
      <w:pPr>
        <w:pStyle w:val="FirstParagraph"/>
      </w:pPr>
      <w:r>
        <w:rPr>
          <w:bCs/>
          <w:b/>
        </w:rPr>
        <w:t xml:space="preserve">Title:</w:t>
      </w:r>
      <w:r>
        <w:t xml:space="preserve">The Art and Science of Digital Experience: Becoming a Leading UX UI Designer in Germany Frankfurt</w:t>
      </w:r>
    </w:p>
    <w:p>
      <w:pPr>
        <w:pStyle w:val="BodyText"/>
      </w:pPr>
      <w:r>
        <w:rPr>
          <w:bCs/>
          <w:b/>
        </w:rPr>
        <w:t xml:space="preserve">Date:</w:t>
      </w:r>
      <w:r>
        <w:t xml:space="preserve">October 2023</w:t>
      </w:r>
    </w:p>
    <w:p>
      <w:pPr>
        <w:pStyle w:val="BodyText"/>
      </w:pPr>
      <w:r>
        <w:rPr>
          <w:bCs/>
          <w:b/>
        </w:rPr>
        <w:t xml:space="preserve">Audience:</w:t>
      </w:r>
      <w:r>
        <w:t xml:space="preserve">Talent Acquisition Specialists, Product Managers, Junior Designers, and Business Executives based in Germany Frankfurt.</w:t>
      </w:r>
    </w:p>
    <w:bookmarkStart w:id="21" w:name="welcome-and-introduction"/>
    <w:p>
      <w:pPr>
        <w:pStyle w:val="Heading2"/>
      </w:pPr>
      <w:r>
        <w:t xml:space="preserve">Welcome and Introduction</w:t>
      </w:r>
    </w:p>
    <w:p>
      <w:pPr>
        <w:pStyle w:val="FirstParagraph"/>
      </w:pPr>
      <w:r>
        <w:t xml:space="preserve">Welcome to this comprehensive Seminar Presentation Slides document. Today we will explore the critical role of the UX UI Designer within one of Europe's most dynamic economic hubs: Germany Frankfurt. As businesses increasingly pivot toward digital transformation, the demand for intuitive, user-centric design has never been higher. This presentation is designed to provide a deep dive into what it takes to excel in this field specifically within our local context.</w:t>
      </w:r>
    </w:p>
    <w:bookmarkStart w:id="20" w:name="why-germany-frankfurt-matters"/>
    <w:p>
      <w:pPr>
        <w:pStyle w:val="Heading3"/>
      </w:pPr>
      <w:r>
        <w:t xml:space="preserve">Why Germany Frankfurt Matters</w:t>
      </w:r>
    </w:p>
    <w:p>
      <w:pPr>
        <w:pStyle w:val="FirstParagraph"/>
      </w:pPr>
      <w:r>
        <w:t xml:space="preserve">Germany Frankfurt serves as the financial capital of Germany and a major hub for international trade, technology, and innovation. It is home to numerous global banks, fintech startups, and tech giants. For any UX UI Designer looking to advance their career or understand the local market requirements, understanding the specific cultural and professional nuances of Germany Frankfurt is essential. This seminar will bridge the gap between general design principles and the specific demands of this vibrant region.</w:t>
      </w:r>
    </w:p>
    <w:bookmarkEnd w:id="20"/>
    <w:bookmarkEnd w:id="21"/>
    <w:bookmarkEnd w:id="22"/>
    <w:bookmarkStart w:id="26" w:name="the-role-of-a-ux-ui-designer"/>
    <w:p>
      <w:pPr>
        <w:pStyle w:val="Heading2"/>
      </w:pPr>
      <w:r>
        <w:t xml:space="preserve">The Role of a UX UI Designer</w:t>
      </w:r>
    </w:p>
    <w:p>
      <w:pPr>
        <w:pStyle w:val="FirstParagraph"/>
      </w:pPr>
      <w:r>
        <w:t xml:space="preserve">To begin our Seminar Presentation Slides, we must clearly define what a UX UI Designer actually does. It is common for stakeholders to confuse User Experience (UX) with User Interface (UI), but these are two distinct disciplines that work in tandem.</w:t>
      </w:r>
    </w:p>
    <w:bookmarkStart w:id="23" w:name="user-experience-ux-design"/>
    <w:p>
      <w:pPr>
        <w:pStyle w:val="Heading3"/>
      </w:pPr>
      <w:r>
        <w:t xml:space="preserve">User Experience (UX) Design</w:t>
      </w:r>
    </w:p>
    <w:p>
      <w:pPr>
        <w:pStyle w:val="FirstParagraph"/>
      </w:pPr>
      <w:r>
        <w:t xml:space="preserve">UX Design is the process designers take to create products that provide meaningful and relevant experiences to users. This involves the design of the entire process of acquiring and integrating the product, including aspects of branding, design, usability, and function. In Germany Frankfurt’s highly regulated financial sector, UX is not just about aesthetics; it is about compliance, clarity, trust, and efficiency.</w:t>
      </w:r>
    </w:p>
    <w:bookmarkEnd w:id="23"/>
    <w:bookmarkStart w:id="24" w:name="user-interface-ui-design"/>
    <w:p>
      <w:pPr>
        <w:pStyle w:val="Heading3"/>
      </w:pPr>
      <w:r>
        <w:t xml:space="preserve">User Interface (UI) Design</w:t>
      </w:r>
    </w:p>
    <w:p>
      <w:pPr>
        <w:pStyle w:val="FirstParagraph"/>
      </w:pPr>
      <w:r>
        <w:t xml:space="preserve">UI Design focuses on the look and feel of the product—the visual elements that users interact with. This includes buttons, icons, spacing, typography, color palettes, and responsive images. For a UX UI Designer in Germany Frankfurt, creating visually stunning interfaces that adhere to strict brand guidelines while maintaining accessibility standards (such as WCAG) is crucial.</w:t>
      </w:r>
    </w:p>
    <w:bookmarkEnd w:id="24"/>
    <w:bookmarkStart w:id="25" w:name="the-synergy"/>
    <w:p>
      <w:pPr>
        <w:pStyle w:val="Heading3"/>
      </w:pPr>
      <w:r>
        <w:t xml:space="preserve">The Synergy</w:t>
      </w:r>
    </w:p>
    <w:p>
      <w:pPr>
        <w:pStyle w:val="FirstParagraph"/>
      </w:pPr>
      <w:r>
        <w:t xml:space="preserve">A proficient UX UI Designer does not treat these roles separately. They ensure that the visual design supports the user journey. When we talk about hiring or collaborating with a UX UI Designer in Germany Frankfurt, we are looking for someone who can balance aesthetic appeal with functional usability to drive business goals.</w:t>
      </w:r>
    </w:p>
    <w:bookmarkEnd w:id="25"/>
    <w:bookmarkEnd w:id="26"/>
    <w:bookmarkStart w:id="30" w:name="Xd464261339cd96e0085e52ae49f6652e15f1c48"/>
    <w:p>
      <w:pPr>
        <w:pStyle w:val="Heading2"/>
      </w:pPr>
      <w:r>
        <w:t xml:space="preserve">The Unique Market Dynamics of Germany Frankfurt</w:t>
      </w:r>
    </w:p>
    <w:p>
      <w:pPr>
        <w:pStyle w:val="FirstParagraph"/>
      </w:pPr>
      <w:r>
        <w:t xml:space="preserve">Navigating the job market as a UX UI Designer in Germany Frankfurt requires an understanding of local industry standards. Unlike more casual tech hubs, the professional culture in Germany, and specifically in financial centers like Frankfurt, values precision, data-driven decision-making, and thorough documentation.</w:t>
      </w:r>
    </w:p>
    <w:bookmarkStart w:id="27" w:name="data-driven-design"/>
    <w:p>
      <w:pPr>
        <w:pStyle w:val="Heading3"/>
      </w:pPr>
      <w:r>
        <w:t xml:space="preserve">Data-Driven Design</w:t>
      </w:r>
    </w:p>
    <w:p>
      <w:pPr>
        <w:pStyle w:val="FirstParagraph"/>
      </w:pPr>
      <w:r>
        <w:t xml:space="preserve">In Germany Frankfurt, UX decisions are rarely made on gut feeling alone. Companies expect designers to back up their choices with user research data, A/B testing results, and analytics. When presenting your portfolio during a Seminar Presentation Slides review or an actual job interview in this region, ensure you highlight how you used data to inform your design iterations.</w:t>
      </w:r>
    </w:p>
    <w:bookmarkEnd w:id="27"/>
    <w:bookmarkStart w:id="28" w:name="cultural-sensitivity-and-localization"/>
    <w:p>
      <w:pPr>
        <w:pStyle w:val="Heading3"/>
      </w:pPr>
      <w:r>
        <w:t xml:space="preserve">Cultural Sensitivity and Localization</w:t>
      </w:r>
    </w:p>
    <w:p>
      <w:pPr>
        <w:pStyle w:val="FirstParagraph"/>
      </w:pPr>
      <w:r>
        <w:t xml:space="preserve">Germany Frankfurt is a cosmopolitan city with an international workforce. A UX UI Designer must be adept at creating designs that are culturally sensitive and localized. This means considering language nuances, color symbolism across different cultures, and diverse user accessibility needs. Designing for a global audience while maintaining local relevance is a key skill set demanded here.</w:t>
      </w:r>
    </w:p>
    <w:bookmarkEnd w:id="28"/>
    <w:bookmarkStart w:id="29" w:name="regulatory-compliance"/>
    <w:p>
      <w:pPr>
        <w:pStyle w:val="Heading3"/>
      </w:pPr>
      <w:r>
        <w:t xml:space="preserve">Regulatory Compliance</w:t>
      </w:r>
    </w:p>
    <w:p>
      <w:pPr>
        <w:pStyle w:val="FirstParagraph"/>
      </w:pPr>
      <w:r>
        <w:t xml:space="preserve">A significant portion of the economy in Germany Frankfurt revolves around finance and law. Therefore, UX UI Designers must be well-versed in GDPR (General Data Protection Regulation) compliance. Interfaces must clearly communicate privacy policies, ensure data security visually through trust signals, and provide users with easy-to-understand consent mechanisms.</w:t>
      </w:r>
    </w:p>
    <w:bookmarkEnd w:id="29"/>
    <w:bookmarkEnd w:id="30"/>
    <w:bookmarkStart w:id="34" w:name="essential-tools-and-technologies"/>
    <w:p>
      <w:pPr>
        <w:pStyle w:val="Heading2"/>
      </w:pPr>
      <w:r>
        <w:t xml:space="preserve">Essential Tools and Technologies</w:t>
      </w:r>
    </w:p>
    <w:p>
      <w:pPr>
        <w:pStyle w:val="FirstParagraph"/>
      </w:pPr>
      <w:r>
        <w:t xml:space="preserve">To be competitive in the Germany Frankfurt market, a UX UI Designer must master a specific suite of tools. While creativity is paramount, technical proficiency is what validates your expertise in professional settings.</w:t>
      </w:r>
    </w:p>
    <w:bookmarkStart w:id="31" w:name="figma-and-adobe-creative-suite"/>
    <w:p>
      <w:pPr>
        <w:pStyle w:val="Heading3"/>
      </w:pPr>
      <w:r>
        <w:t xml:space="preserve">Figma and Adobe Creative Suite</w:t>
      </w:r>
    </w:p>
    <w:p>
      <w:pPr>
        <w:pStyle w:val="FirstParagraph"/>
      </w:pPr>
      <w:r>
        <w:t xml:space="preserve">Figma has become the industry standard for collaborative design in Germany Frankfurt due to its real-time collaboration features, which are essential for remote and hybrid work models common in the city. Adobe XD, Sketch, and Photoshop remain relevant for specific asset creation. Mastery of these tools allows a UX UI Designer to move seamlessly from wireframing to high-fidelity prototyping.</w:t>
      </w:r>
    </w:p>
    <w:bookmarkEnd w:id="31"/>
    <w:bookmarkStart w:id="32" w:name="prototyping-and-interaction"/>
    <w:p>
      <w:pPr>
        <w:pStyle w:val="Heading3"/>
      </w:pPr>
      <w:r>
        <w:t xml:space="preserve">Prototyping and Interaction</w:t>
      </w:r>
    </w:p>
    <w:p>
      <w:pPr>
        <w:pStyle w:val="FirstParagraph"/>
      </w:pPr>
      <w:r>
        <w:t xml:space="preserve">Moving beyond static screens, designers must understand interaction design. Tools like Principle or Framer allow for complex animations and transitions that demonstrate how a product feels. In Seminar Presentation Slides regarding tool proficiency, it is important to showcase interactive prototypes that solve specific user problems.</w:t>
      </w:r>
    </w:p>
    <w:bookmarkEnd w:id="32"/>
    <w:bookmarkStart w:id="33" w:name="design-systems"/>
    <w:p>
      <w:pPr>
        <w:pStyle w:val="Heading3"/>
      </w:pPr>
      <w:r>
        <w:t xml:space="preserve">Design Systems</w:t>
      </w:r>
    </w:p>
    <w:p>
      <w:pPr>
        <w:pStyle w:val="FirstParagraph"/>
      </w:pPr>
      <w:r>
        <w:t xml:space="preserve">Larger enterprises in Germany Frankfurt utilize robust Design Systems to maintain consistency across multiple digital products. Understanding how to build, maintain, and contribute to a design system is a senior-level skill highly valued in the region.</w:t>
      </w:r>
    </w:p>
    <w:bookmarkEnd w:id="33"/>
    <w:bookmarkEnd w:id="34"/>
    <w:bookmarkStart w:id="38" w:name="the-soft-skills-gap"/>
    <w:p>
      <w:pPr>
        <w:pStyle w:val="Heading2"/>
      </w:pPr>
      <w:r>
        <w:t xml:space="preserve">The Soft Skills Gap</w:t>
      </w:r>
    </w:p>
    <w:p>
      <w:pPr>
        <w:pStyle w:val="FirstParagraph"/>
      </w:pPr>
      <w:r>
        <w:t xml:space="preserve">Technical skills get your foot in the door, but soft skills determine your long-term success as a UX UI Designer. In Germany Frankfurt, communication and empathy are just as critical as design proficiency.</w:t>
      </w:r>
    </w:p>
    <w:bookmarkStart w:id="35" w:name="cross-functional-collaboration"/>
    <w:p>
      <w:pPr>
        <w:pStyle w:val="Heading3"/>
      </w:pPr>
      <w:r>
        <w:t xml:space="preserve">Cross-Functional Collaboration</w:t>
      </w:r>
    </w:p>
    <w:p>
      <w:pPr>
        <w:pStyle w:val="FirstParagraph"/>
      </w:pPr>
      <w:r>
        <w:t xml:space="preserve">A UX UI Designer rarely works in isolation. You will work closely with developers, product managers, marketing teams, and legal advisors. The ability to articulate design decisions clearly to non-designers is vital. In our Seminar Presentation Slides context, we emphasize the need for designers who can "speak business" and align their design strategies with corporate objectives.</w:t>
      </w:r>
    </w:p>
    <w:bookmarkEnd w:id="35"/>
    <w:bookmarkStart w:id="36" w:name="empathy-and-user-advocacy"/>
    <w:p>
      <w:pPr>
        <w:pStyle w:val="Heading3"/>
      </w:pPr>
      <w:r>
        <w:t xml:space="preserve">Empathy and User Advocacy</w:t>
      </w:r>
    </w:p>
    <w:p>
      <w:pPr>
        <w:pStyle w:val="FirstParagraph"/>
      </w:pPr>
      <w:r>
        <w:t xml:space="preserve">The core of UX is empathy. You must be able to advocate for the user even when faced with tight deadlines or technical constraints. In the high-pressure environment of Germany Frankfurt’s financial sector, maintaining a user-first mindset ensures that products remain accessible and human-centered despite complex backend requirements.</w:t>
      </w:r>
    </w:p>
    <w:bookmarkEnd w:id="36"/>
    <w:bookmarkStart w:id="37" w:name="receptiveness-to-critique"/>
    <w:p>
      <w:pPr>
        <w:pStyle w:val="Heading3"/>
      </w:pPr>
      <w:r>
        <w:t xml:space="preserve">Receptiveness to Critique</w:t>
      </w:r>
    </w:p>
    <w:p>
      <w:pPr>
        <w:pStyle w:val="FirstParagraph"/>
      </w:pPr>
      <w:r>
        <w:t xml:space="preserve">In German corporate culture, direct feedback is common and appreciated. A successful UX UI Designer views critique not as criticism but as an opportunity to refine their work. Being open to iterative feedback is a cultural fit indicator for many top employers in the region.</w:t>
      </w:r>
    </w:p>
    <w:bookmarkEnd w:id="37"/>
    <w:bookmarkEnd w:id="38"/>
    <w:bookmarkStart w:id="42" w:name="career-pathways-and-growth"/>
    <w:p>
      <w:pPr>
        <w:pStyle w:val="Heading2"/>
      </w:pPr>
      <w:r>
        <w:t xml:space="preserve">Career Pathways and Growth</w:t>
      </w:r>
    </w:p>
    <w:p>
      <w:pPr>
        <w:pStyle w:val="FirstParagraph"/>
      </w:pPr>
      <w:r>
        <w:t xml:space="preserve">The journey of a UX UI Designer is one of continuous learning. As technology evolves, so must our design practices.</w:t>
      </w:r>
    </w:p>
    <w:bookmarkStart w:id="39" w:name="journey-from-junior-to-senior"/>
    <w:p>
      <w:pPr>
        <w:pStyle w:val="Heading3"/>
      </w:pPr>
      <w:r>
        <w:t xml:space="preserve">Journey from Junior to Senior</w:t>
      </w:r>
    </w:p>
    <w:p>
      <w:pPr>
        <w:pStyle w:val="FirstParagraph"/>
      </w:pPr>
      <w:r>
        <w:t xml:space="preserve">Junior designers typically focus on execution under supervision. Mid-level designers take ownership of specific features or products. Senior UX UI Designers in Germany Frankfurt are expected to lead strategy, mentor junior talent, and influence product direction at an executive level.</w:t>
      </w:r>
    </w:p>
    <w:bookmarkEnd w:id="39"/>
    <w:bookmarkStart w:id="40" w:name="niche-specializations"/>
    <w:p>
      <w:pPr>
        <w:pStyle w:val="Heading3"/>
      </w:pPr>
      <w:r>
        <w:t xml:space="preserve">Niche Specializations</w:t>
      </w:r>
    </w:p>
    <w:p>
      <w:pPr>
        <w:pStyle w:val="FirstParagraph"/>
      </w:pPr>
      <w:r>
        <w:t xml:space="preserve">The market in Germany Frankfurt also rewards specialization. Roles such as Accessibility Specialist, Voice User Interface (VUI) Designer, or Motion Designer are emerging. Additionally, with the rise of AI and machine learning in fintech, designers who understand how to design for AI-driven interfaces have a significant advantage.</w:t>
      </w:r>
    </w:p>
    <w:bookmarkEnd w:id="40"/>
    <w:bookmarkStart w:id="41" w:name="continuing-education"/>
    <w:p>
      <w:pPr>
        <w:pStyle w:val="Heading3"/>
      </w:pPr>
      <w:r>
        <w:t xml:space="preserve">Continuing Education</w:t>
      </w:r>
    </w:p>
    <w:p>
      <w:pPr>
        <w:pStyle w:val="FirstParagraph"/>
      </w:pPr>
      <w:r>
        <w:t xml:space="preserve">To stay relevant in Seminar Presentation Slides discussions about industry trends, professionals are encouraged to pursue certifications from organizations like Nielsen Norman Group or attend local meetups in Germany Frankfurt. Networking with other designers is crucial for staying ahead of the curve.</w:t>
      </w:r>
    </w:p>
    <w:bookmarkEnd w:id="41"/>
    <w:bookmarkEnd w:id="42"/>
    <w:bookmarkStart w:id="44" w:name="X104a149efcaaf7e806c8905c3d18aa2a14e00d2"/>
    <w:p>
      <w:pPr>
        <w:pStyle w:val="Heading2"/>
      </w:pPr>
      <w:r>
        <w:t xml:space="preserve">Conclusion: The Future of Design in Germany Frankfurt</w:t>
      </w:r>
    </w:p>
    <w:p>
      <w:pPr>
        <w:pStyle w:val="FirstParagraph"/>
      </w:pPr>
      <w:r>
        <w:t xml:space="preserve">In conclusion, the role of a UX UI Designer in Germany Frankfurt is multifaceted and deeply impactful. It requires a blend of creative flair, technical expertise, and cultural awareness.</w:t>
      </w:r>
    </w:p>
    <w:p>
      <w:pPr>
        <w:numPr>
          <w:ilvl w:val="0"/>
          <w:numId w:val="1001"/>
        </w:numPr>
        <w:pStyle w:val="Compact"/>
      </w:pPr>
      <w:r>
        <w:rPr>
          <w:bCs/>
          <w:b/>
        </w:rPr>
        <w:t xml:space="preserve">Precision:</w:t>
      </w:r>
      <w:r>
        <w:t xml:space="preserve"> </w:t>
      </w:r>
      <w:r>
        <w:t xml:space="preserve">Delivering pixel-perfect designs that meet high standards.</w:t>
      </w:r>
    </w:p>
    <w:p>
      <w:pPr>
        <w:numPr>
          <w:ilvl w:val="0"/>
          <w:numId w:val="1001"/>
        </w:numPr>
        <w:pStyle w:val="Compact"/>
      </w:pPr>
      <w:r>
        <w:rPr>
          <w:bCs/>
          <w:b/>
        </w:rPr>
        <w:t xml:space="preserve">Data:</w:t>
      </w:r>
      <w:r>
        <w:t xml:space="preserve"> </w:t>
      </w:r>
      <w:r>
        <w:t xml:space="preserve">Using evidence to drive design decisions in regulated industries.</w:t>
      </w:r>
    </w:p>
    <w:p>
      <w:pPr>
        <w:numPr>
          <w:ilvl w:val="0"/>
          <w:numId w:val="1001"/>
        </w:numPr>
        <w:pStyle w:val="Compact"/>
      </w:pPr>
      <w:r>
        <w:rPr>
          <w:bCs/>
          <w:b/>
        </w:rPr>
        <w:t xml:space="preserve">Ethics:</w:t>
      </w:r>
      <w:r>
        <w:t xml:space="preserve"> </w:t>
      </w:r>
      <w:r>
        <w:t xml:space="preserve">Prioritizing user privacy and accessibility.</w:t>
      </w:r>
    </w:p>
    <w:p>
      <w:pPr>
        <w:pStyle w:val="FirstParagraph"/>
      </w:pPr>
      <w:r>
        <w:t xml:space="preserve">The future of UX UI Design in Germany Frankfurt is bright. As digital banking, smart city initiatives, and e-commerce continue to grow, the need for skilled designers who can navigate this complex landscape will only increase. For those looking to make their mark as a UX UI Designer in this region, embracing these core principles will pave the way for a successful and fulfilling career.</w:t>
      </w:r>
    </w:p>
    <w:bookmarkStart w:id="43" w:name="final-thoughts"/>
    <w:p>
      <w:pPr>
        <w:pStyle w:val="Heading3"/>
      </w:pPr>
      <w:r>
        <w:t xml:space="preserve">Final Thoughts</w:t>
      </w:r>
    </w:p>
    <w:p>
      <w:pPr>
        <w:pStyle w:val="FirstParagraph"/>
      </w:pPr>
      <w:r>
        <w:t xml:space="preserve">We hope these Seminar Presentation Slides have provided you with valuable insights into the world of UX UI Design in Germany Frankfurt. Whether you are an employer seeking talent or a designer seeking growth, understanding the local nuances is key to success. Thank you for your attention.</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Germany Frankfurt</dc:title>
  <dc:creator/>
  <dc:language>en</dc:language>
  <cp:keywords/>
  <dcterms:created xsi:type="dcterms:W3CDTF">2026-07-29T14:32:17Z</dcterms:created>
  <dcterms:modified xsi:type="dcterms:W3CDTF">2026-07-29T14:32:17Z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