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UX/UI</w:t>
      </w:r>
      <w:r>
        <w:t xml:space="preserve"> </w:t>
      </w:r>
      <w:r>
        <w:t xml:space="preserve">Design</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8acff2e833fd0c5e5c2b47194d3bdde65ff4103"/>
    <w:p>
      <w:pPr>
        <w:pStyle w:val="Heading3"/>
      </w:pPr>
      <w:r>
        <w:t xml:space="preserve">Navigating the Digital Landscape for UX/UI Designers in New Zealand Wellington</w:t>
      </w:r>
    </w:p>
    <w:bookmarkEnd w:id="20"/>
    <w:bookmarkEnd w:id="21"/>
    <w:bookmarkStart w:id="22" w:name="slide-1-introduction-and-context"/>
    <w:p>
      <w:pPr>
        <w:pStyle w:val="Heading2"/>
      </w:pPr>
      <w:r>
        <w:t xml:space="preserve">Slide 1: Introduction and Context</w:t>
      </w:r>
    </w:p>
    <w:p>
      <w:pPr>
        <w:pStyle w:val="FirstParagraph"/>
      </w:pPr>
      <w:r>
        <w:t xml:space="preserve">Welcome to today’s comprehensive seminar presentation slides focused on the evolving role of the UX/UI Designer. In this session, we will explore how digital product design is not only a technical discipline but also a cultural and economic driver. Specifically, we are focusing on the unique ecosystem found in</w:t>
      </w:r>
      <w:r>
        <w:t xml:space="preserve"> </w:t>
      </w:r>
      <w:r>
        <w:rPr>
          <w:bCs/>
          <w:b/>
        </w:rPr>
        <w:t xml:space="preserve">New Zealand Wellington</w:t>
      </w:r>
      <w:r>
        <w:t xml:space="preserve">. As technology continues to reshape how we interact with services, understanding the local nuances of the capital city’s tech scene is crucial for any aspiring or established professional in this field.</w:t>
      </w:r>
    </w:p>
    <w:bookmarkEnd w:id="22"/>
    <w:bookmarkStart w:id="23" w:name="slide-2-defining-the-uxui-designer-role"/>
    <w:p>
      <w:pPr>
        <w:pStyle w:val="Heading2"/>
      </w:pPr>
      <w:r>
        <w:t xml:space="preserve">Slide 2: Defining the UX/UI Designer Role</w:t>
      </w:r>
    </w:p>
    <w:p>
      <w:pPr>
        <w:pStyle w:val="FirstParagraph"/>
      </w:pPr>
      <w:r>
        <w:t xml:space="preserve">To begin our exploration, we must clearly define what a UX/UI Designer actually does. It is a common misconception that these two roles are identical, but they serve distinct yet complementary purposes. User Experience (UX) Design focuses on the overall feel of the experience, involving research, wireframing, and prototyping to ensure the product solves user problems effectively. On the other hand, User Interface (UI) Design deals with the visual touchpoints of interaction—buttons, icons, spacing, and typography. A skilled</w:t>
      </w:r>
      <w:r>
        <w:t xml:space="preserve"> </w:t>
      </w:r>
      <w:r>
        <w:rPr>
          <w:bCs/>
          <w:b/>
        </w:rPr>
        <w:t xml:space="preserve">UX UI Designer</w:t>
      </w:r>
      <w:r>
        <w:t xml:space="preserve"> </w:t>
      </w:r>
      <w:r>
        <w:t xml:space="preserve">in</w:t>
      </w:r>
      <w:r>
        <w:t xml:space="preserve"> </w:t>
      </w:r>
      <w:r>
        <w:rPr>
          <w:bCs/>
          <w:b/>
        </w:rPr>
        <w:t xml:space="preserve">New Zealand Wellington</w:t>
      </w:r>
      <w:r>
        <w:t xml:space="preserve"> </w:t>
      </w:r>
      <w:r>
        <w:t xml:space="preserve">must possess a hybrid skillset that balances empathy for the user with aesthetic precision to create interfaces that are both functional and beautiful.</w:t>
      </w:r>
    </w:p>
    <w:bookmarkEnd w:id="23"/>
    <w:bookmarkStart w:id="24" w:name="slide-3-the-wellington-tech-ecosystem"/>
    <w:p>
      <w:pPr>
        <w:pStyle w:val="Heading2"/>
      </w:pPr>
      <w:r>
        <w:t xml:space="preserve">Slide 3: The Wellington Tech Ecosystem</w:t>
      </w:r>
    </w:p>
    <w:p>
      <w:pPr>
        <w:pStyle w:val="FirstParagraph"/>
      </w:pPr>
      <w:r>
        <w:rPr>
          <w:bCs/>
          <w:b/>
        </w:rPr>
        <w:t xml:space="preserve">New Zealand Wellington</w:t>
      </w:r>
      <w:r>
        <w:t xml:space="preserve"> </w:t>
      </w:r>
      <w:r>
        <w:t xml:space="preserve">has emerged as a significant hub for technology and innovation in the Asia-Pacific region. Often referred to as "Wellywood" due to its film industry, the city is also becoming known for its robust startup culture and government digital transformation initiatives. For a</w:t>
      </w:r>
      <w:r>
        <w:t xml:space="preserve"> </w:t>
      </w:r>
      <w:r>
        <w:rPr>
          <w:bCs/>
          <w:b/>
        </w:rPr>
        <w:t xml:space="preserve">UX UI Designer</w:t>
      </w:r>
      <w:r>
        <w:t xml:space="preserve">, this environment offers exciting opportunities. The city hosts numerous tech meetups, hackathons, and design sprints that foster collaboration between developers, designers, and stakeholders. Understanding the local market means recognizing that Wellington companies often value iterative design processes and close stakeholder engagement.</w:t>
      </w:r>
    </w:p>
    <w:bookmarkEnd w:id="24"/>
    <w:bookmarkStart w:id="25" w:name="Xca1dbbf83212b1f33024cf969093ae52a61b2dd"/>
    <w:p>
      <w:pPr>
        <w:pStyle w:val="Heading2"/>
      </w:pPr>
      <w:r>
        <w:t xml:space="preserve">Slide 4: Cultural Relevance and Inclusive Design</w:t>
      </w:r>
    </w:p>
    <w:p>
      <w:pPr>
        <w:pStyle w:val="FirstParagraph"/>
      </w:pPr>
      <w:r>
        <w:t xml:space="preserve">In</w:t>
      </w:r>
      <w:r>
        <w:t xml:space="preserve"> </w:t>
      </w:r>
      <w:r>
        <w:rPr>
          <w:bCs/>
          <w:b/>
        </w:rPr>
        <w:t xml:space="preserve">New Zealand Wellington</w:t>
      </w:r>
      <w:r>
        <w:t xml:space="preserve">, inclusivity is not just a buzzword; it is a fundamental requirement in public and private sector design projects. This includes adhering to the principles of Te Tiriti o Waitangi (The Treaty of Waitangi). A competent</w:t>
      </w:r>
      <w:r>
        <w:t xml:space="preserve"> </w:t>
      </w:r>
      <w:r>
        <w:rPr>
          <w:bCs/>
          <w:b/>
        </w:rPr>
        <w:t xml:space="preserve">UX UI Designer</w:t>
      </w:r>
      <w:r>
        <w:t xml:space="preserve"> </w:t>
      </w:r>
      <w:r>
        <w:t xml:space="preserve">operating in this region must understand the importance of designing for diverse communities, including Māori and Pasifika populations. This involves culturally responsive design patterns, appropriate language use, and visual representations that respect local traditions. Failure to consider these cultural aspects can lead to products that are not only ineffective but also alienating to significant segments of the population.</w:t>
      </w:r>
    </w:p>
    <w:bookmarkEnd w:id="25"/>
    <w:bookmarkStart w:id="26" w:name="slide-5-accessibility-as-a-standard"/>
    <w:p>
      <w:pPr>
        <w:pStyle w:val="Heading2"/>
      </w:pPr>
      <w:r>
        <w:t xml:space="preserve">Slide 5: Accessibility as a Standard</w:t>
      </w:r>
    </w:p>
    <w:p>
      <w:pPr>
        <w:pStyle w:val="FirstParagraph"/>
      </w:pPr>
      <w:r>
        <w:t xml:space="preserve">Moving beyond cultural considerations, accessibility is a critical component of modern design. In the context of</w:t>
      </w:r>
      <w:r>
        <w:t xml:space="preserve"> </w:t>
      </w:r>
      <w:r>
        <w:rPr>
          <w:bCs/>
          <w:b/>
        </w:rPr>
        <w:t xml:space="preserve">New Zealand Wellington</w:t>
      </w:r>
      <w:r>
        <w:t xml:space="preserve">, government bodies and large enterprises are increasingly mandated to meet strict web accessibility standards. For the</w:t>
      </w:r>
      <w:r>
        <w:t xml:space="preserve"> </w:t>
      </w:r>
      <w:r>
        <w:rPr>
          <w:bCs/>
          <w:b/>
        </w:rPr>
        <w:t xml:space="preserve">UX UI Designer</w:t>
      </w:r>
      <w:r>
        <w:t xml:space="preserve">, this means ensuring that color contrasts meet WCAG guidelines, that screen readers can navigate interfaces seamlessly, and that keyboard navigation is fully supported. By prioritizing accessibility, designers in Wellington create products that are usable by everyone, regardless of ability. This approach not only complies with legal requirements but also expands the market reach of digital products.</w:t>
      </w:r>
    </w:p>
    <w:bookmarkEnd w:id="26"/>
    <w:bookmarkStart w:id="27" w:name="slide-6-tools-and-technologies-in-demand"/>
    <w:p>
      <w:pPr>
        <w:pStyle w:val="Heading2"/>
      </w:pPr>
      <w:r>
        <w:t xml:space="preserve">Slide 6: Tools and Technologies in Demand</w:t>
      </w:r>
    </w:p>
    <w:p>
      <w:pPr>
        <w:pStyle w:val="FirstParagraph"/>
      </w:pPr>
      <w:r>
        <w:t xml:space="preserve">The toolkit for a modern</w:t>
      </w:r>
      <w:r>
        <w:t xml:space="preserve"> </w:t>
      </w:r>
      <w:r>
        <w:rPr>
          <w:bCs/>
          <w:b/>
        </w:rPr>
        <w:t xml:space="preserve">UX UI Designer</w:t>
      </w:r>
      <w:r>
        <w:br/>
      </w:r>
      <w:r>
        <w:t xml:space="preserve">in Wellington includes industry-standard software such as Figma, Adobe XD, and Sketch. However, the demand is shifting towards collaborative tools that support real-time teamwork. Given the hybrid work models prevalent in many Wellington firms after the pandemic, proficiency in remote collaboration platforms like Slack and Miro is essential. Furthermore, understanding basic front-end technologies like HTML and CSS allows a</w:t>
      </w:r>
      <w:r>
        <w:t xml:space="preserve"> </w:t>
      </w:r>
      <w:r>
        <w:rPr>
          <w:bCs/>
          <w:b/>
        </w:rPr>
        <w:t xml:space="preserve">UX UI Designer</w:t>
      </w:r>
      <w:r>
        <w:br/>
      </w:r>
      <w:r>
        <w:t xml:space="preserve">to communicate more effectively with developers, ensuring that designs are implemented accurately. In the competitive job market of</w:t>
      </w:r>
      <w:r>
        <w:t xml:space="preserve"> </w:t>
      </w:r>
      <w:r>
        <w:rPr>
          <w:bCs/>
          <w:b/>
        </w:rPr>
        <w:t xml:space="preserve">New Zealand Wellington</w:t>
      </w:r>
      <w:r>
        <w:t xml:space="preserve">, those who bridge the gap between design and code hold a distinct advantage.</w:t>
      </w:r>
    </w:p>
    <w:bookmarkEnd w:id="27"/>
    <w:bookmarkStart w:id="28" w:name="X62a5eb2b523f6ed4ecd3acd6070b4eaf0076557"/>
    <w:p>
      <w:pPr>
        <w:pStyle w:val="Heading2"/>
      </w:pPr>
      <w:r>
        <w:t xml:space="preserve">Slide 7: Networking and Community Engagement</w:t>
      </w:r>
    </w:p>
    <w:p>
      <w:pPr>
        <w:pStyle w:val="FirstParagraph"/>
      </w:pPr>
      <w:r>
        <w:t xml:space="preserve">The tech community in Wellington is tightly knit, making networking an essential career strategy. Attending events organized by groups such as the New Zealand Internet Association or local design meetups can provide invaluable insights for a</w:t>
      </w:r>
      <w:r>
        <w:t xml:space="preserve"> </w:t>
      </w:r>
      <w:r>
        <w:rPr>
          <w:bCs/>
          <w:b/>
        </w:rPr>
        <w:t xml:space="preserve">UX UI Designer</w:t>
      </w:r>
      <w:r>
        <w:t xml:space="preserve">. These gatherings offer opportunities to learn about emerging trends, such as the integration of Artificial Intelligence in user interfaces or the rise of voice user interfaces. Engaging with peers in</w:t>
      </w:r>
      <w:r>
        <w:t xml:space="preserve"> </w:t>
      </w:r>
      <w:r>
        <w:rPr>
          <w:bCs/>
          <w:b/>
        </w:rPr>
        <w:t xml:space="preserve">New Zealand Wellington</w:t>
      </w:r>
      <w:r>
        <w:t xml:space="preserve"> </w:t>
      </w:r>
      <w:r>
        <w:t xml:space="preserve">helps designers stay current and fosters professional relationships that can lead to job opportunities, collaborations, and mentorship. Building a personal brand within this community is just as important as building a portfolio.</w:t>
      </w:r>
    </w:p>
    <w:bookmarkEnd w:id="28"/>
    <w:bookmarkStart w:id="29" w:name="slide-8-future-trends-in-uxui"/>
    <w:p>
      <w:pPr>
        <w:pStyle w:val="Heading2"/>
      </w:pPr>
      <w:r>
        <w:t xml:space="preserve">Slide 8: Future Trends in UX/UI</w:t>
      </w:r>
    </w:p>
    <w:p>
      <w:pPr>
        <w:pStyle w:val="FirstParagraph"/>
      </w:pPr>
      <w:r>
        <w:t xml:space="preserve">Looking ahead, the role of the</w:t>
      </w:r>
      <w:r>
        <w:t xml:space="preserve"> </w:t>
      </w:r>
      <w:r>
        <w:rPr>
          <w:bCs/>
          <w:b/>
        </w:rPr>
        <w:t xml:space="preserve">UX UI Designer</w:t>
      </w:r>
      <w:r>
        <w:br/>
      </w:r>
      <w:r>
        <w:t xml:space="preserve">will continue to evolve. We are seeing a rise in immersive technologies, including Virtual Reality (VR) and Augmented Reality (AR), which require new design paradigms. In a forward-thinking city like</w:t>
      </w:r>
      <w:r>
        <w:t xml:space="preserve"> </w:t>
      </w:r>
      <w:r>
        <w:rPr>
          <w:bCs/>
          <w:b/>
        </w:rPr>
        <w:t xml:space="preserve">New Zealand Wellington</w:t>
      </w:r>
      <w:r>
        <w:t xml:space="preserve">, early adopters of these technologies are beginning to experiment with spatial design. Additionally, the emphasis on ethical design is growing, with designers taking greater responsibility for data privacy and user well-being. Staying ahead of these curves requires continuous learning and adaptability, traits that are highly valued in the dynamic tech landscape of Wellington.</w:t>
      </w:r>
    </w:p>
    <w:bookmarkEnd w:id="29"/>
    <w:bookmarkStart w:id="30" w:name="slide-9-conclusion-and-key-takeaways"/>
    <w:p>
      <w:pPr>
        <w:pStyle w:val="Heading2"/>
      </w:pPr>
      <w:r>
        <w:t xml:space="preserve">Slide 9: Conclusion and Key Takeaways</w:t>
      </w:r>
    </w:p>
    <w:p>
      <w:pPr>
        <w:pStyle w:val="FirstParagraph"/>
      </w:pPr>
      <w:r>
        <w:t xml:space="preserve">In summary, becoming a successful</w:t>
      </w:r>
      <w:r>
        <w:t xml:space="preserve"> </w:t>
      </w:r>
      <w:r>
        <w:rPr>
          <w:bCs/>
          <w:b/>
        </w:rPr>
        <w:t xml:space="preserve">UX UI Designer</w:t>
      </w:r>
      <w:r>
        <w:br/>
      </w:r>
      <w:r>
        <w:t xml:space="preserve">in this region requires more than just technical skill. It demands a deep understanding of the local culture, an commitment to accessibility and inclusion, and active participation in the community. The city of</w:t>
      </w:r>
      <w:r>
        <w:t xml:space="preserve"> </w:t>
      </w:r>
      <w:r>
        <w:rPr>
          <w:bCs/>
          <w:b/>
        </w:rPr>
        <w:t xml:space="preserve">New Zealand Wellington</w:t>
      </w:r>
      <w:r>
        <w:t xml:space="preserve"> </w:t>
      </w:r>
      <w:r>
        <w:t xml:space="preserve">offers a fertile ground for innovation where design thinking is deeply embedded in public policy and private enterprise. As we conclude this seminar presentation slides session, remember that your role as a designer is pivotal in shaping how people interact with the digital world around them.</w:t>
      </w:r>
    </w:p>
    <w:bookmarkEnd w:id="30"/>
    <w:bookmarkStart w:id="31" w:name="slide-10-qa-and-next-steps"/>
    <w:p>
      <w:pPr>
        <w:pStyle w:val="Heading2"/>
      </w:pPr>
      <w:r>
        <w:t xml:space="preserve">Slide 10: Q&amp;A and Next Steps</w:t>
      </w:r>
    </w:p>
    <w:p>
      <w:pPr>
        <w:pStyle w:val="FirstParagraph"/>
      </w:pPr>
      <w:r>
        <w:t xml:space="preserve">We now open the floor for questions. Whether you are interested in specific tools, career pathways in Wellington, or deeper dives into inclusive design practices, please feel free to ask. For those looking to take the next step, we recommend joining local design communities and updating your portfolios to reflect your understanding of user-centered principles within a New Zealand context. Thank you for participating in this seminar presentation slides overview on the vital role of the</w:t>
      </w:r>
      <w:r>
        <w:t xml:space="preserve"> </w:t>
      </w:r>
      <w:r>
        <w:rPr>
          <w:bCs/>
          <w:b/>
        </w:rPr>
        <w:t xml:space="preserve">UX UI Designer</w:t>
      </w:r>
      <w:r>
        <w:t xml:space="preserve"> </w:t>
      </w:r>
      <w:r>
        <w:t xml:space="preserve">in</w:t>
      </w:r>
      <w:r>
        <w:t xml:space="preserve"> </w:t>
      </w:r>
      <w:r>
        <w:rPr>
          <w:bCs/>
          <w:b/>
        </w:rPr>
        <w:t xml:space="preserve">New Zealand Wellington</w:t>
      </w:r>
      <w:r>
        <w:t xml:space="preserve">.</w:t>
      </w:r>
    </w:p>
    <w:bookmarkEnd w:id="31"/>
    <w:p>
      <w:pPr>
        <w:pStyle w:val="BodyText"/>
      </w:pPr>
      <w:r>
        <w:t xml:space="preserve">© 2023 Design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UX/UI Design in New Zealand Wellington</dc:title>
  <dc:creator/>
  <dc:language>en</dc:language>
  <cp:keywords/>
  <dcterms:created xsi:type="dcterms:W3CDTF">2026-07-30T02:25:08Z</dcterms:created>
  <dcterms:modified xsi:type="dcterms:W3CDTF">2026-07-30T02:25:08Z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