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30" w:name="X259dfae3a25d63e461bcfebb5e60850a3ce9733"/>
    <w:p>
      <w:pPr>
        <w:pStyle w:val="Heading1"/>
      </w:pPr>
      <w:r>
        <w:t xml:space="preserve">Seminar Presentation Slides: The Role of the UX UI Designer in Zimbabwe Harare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p>
      <w:pPr>
        <w:pStyle w:val="FirstParagraph"/>
      </w:pPr>
      <w:r>
        <w:rPr>
          <w:bCs/>
          <w:b/>
        </w:rPr>
        <w:t xml:space="preserve">Welcome to the Seminar on Digital Design Excellence.</w:t>
      </w:r>
    </w:p>
    <w:p>
      <w:pPr>
        <w:pStyle w:val="BodyText"/>
      </w:pPr>
      <w:r>
        <w:t xml:space="preserve">In this comprehensive presentation, we will explore the critical intersection of technology, culture, and user experience. Specifically, we will focus on the evolving role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within the vibrant economic hub of Zimbabwe Harare. As digital transformation accelerates in Southern Africa, understanding local nuances is not just a preference; it is a business necessity.</w:t>
      </w:r>
    </w:p>
    <w:bookmarkEnd w:id="20"/>
    <w:bookmarkStart w:id="21" w:name="slide-2-defining-the-ux-ui-designer"/>
    <w:p>
      <w:pPr>
        <w:pStyle w:val="Heading2"/>
      </w:pPr>
      <w:r>
        <w:t xml:space="preserve">Slide 2: Defining the UX UI Designer</w:t>
      </w:r>
    </w:p>
    <w:p>
      <w:pPr>
        <w:pStyle w:val="FirstParagraph"/>
      </w:pPr>
      <w:r>
        <w:rPr>
          <w:bCs/>
          <w:b/>
        </w:rPr>
        <w:t xml:space="preserve">Bridging Logic and Empathy.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The overall feel of a system. It involves research, architecture, and ensuring the product is usable, useful, and desirable.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(UI):</w:t>
      </w:r>
      <w:r>
        <w:t xml:space="preserve"> </w:t>
      </w:r>
      <w:r>
        <w:t xml:space="preserve">The visual touchpoints. This includes colors, typography, buttons, and the aesthetic flow that guides the user’s eye.</w:t>
      </w:r>
    </w:p>
    <w:p>
      <w:pPr>
        <w:pStyle w:val="FirstParagraph"/>
      </w:pPr>
      <w:r>
        <w:t xml:space="preserve">A skilled</w:t>
      </w:r>
      <w:r>
        <w:t xml:space="preserve"> </w:t>
      </w:r>
      <w:r>
        <w:rPr>
          <w:bCs/>
          <w:b/>
        </w:rPr>
        <w:t xml:space="preserve">UX UI Designer</w:t>
      </w:r>
    </w:p>
    <w:bookmarkEnd w:id="21"/>
    <w:bookmarkStart w:id="22" w:name="X6e778d63e3de8ac7bec003f868bd0688638fdad"/>
    <w:p>
      <w:pPr>
        <w:pStyle w:val="Heading2"/>
      </w:pPr>
      <w:r>
        <w:t xml:space="preserve">Slide 3: The Digital Landscape in Zimbabwe Harare</w:t>
      </w:r>
    </w:p>
    <w:p>
      <w:pPr>
        <w:pStyle w:val="FirstParagraph"/>
      </w:pPr>
      <w:r>
        <w:rPr>
          <w:bCs/>
          <w:b/>
        </w:rPr>
        <w:t xml:space="preserve">A City on the Rise.</w:t>
      </w:r>
    </w:p>
    <w:p>
      <w:pPr>
        <w:pStyle w:val="BodyText"/>
      </w:pPr>
      <w:r>
        <w:t xml:space="preserve">Zimbabwe Harare is currently undergoing a significant digital revolution. With the proliferation of mobile internet and fintech solutions, the demand for intuitive digital products has skyrocketed. However, this growth comes with unique challenges: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Sensitivity:</w:t>
      </w:r>
      <w:r>
        <w:t xml:space="preserve"> </w:t>
      </w:r>
      <w:r>
        <w:t xml:space="preserve">Internet data remains expensive for many citizens in Zimbabwe Harare.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Literacy Levels:</w:t>
      </w:r>
      <w:r>
        <w:t xml:space="preserve"> </w:t>
      </w:r>
      <w:r>
        <w:t xml:space="preserve">Varying degrees of familiarity with complex software interfaces.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Contexts:</w:t>
      </w:r>
      <w:r>
        <w:t xml:space="preserve"> </w:t>
      </w:r>
      <w:r>
        <w:t xml:space="preserve">Multilingual environments requiring inclusive design strategies.</w:t>
      </w:r>
    </w:p>
    <w:bookmarkEnd w:id="22"/>
    <w:p>
      <w:pPr>
        <w:pStyle w:val="FirstParagraph"/>
      </w:pPr>
      <w:r>
        <w:t xml:space="preserve">Harare's Unique Constraints</w:t>
      </w:r>
    </w:p>
    <w:p>
      <w:pPr>
        <w:pStyle w:val="BodyText"/>
      </w:pPr>
      <w:r>
        <w:rPr>
          <w:bCs/>
          <w:b/>
        </w:rPr>
        <w:t xml:space="preserve">The Data-Efficient Design Imperative.</w:t>
      </w:r>
    </w:p>
    <w:p>
      <w:pPr>
        <w:pStyle w:val="BodyText"/>
      </w:pPr>
      <w:r>
        <w:t xml:space="preserve">A fundamental responsibility of a</w:t>
      </w:r>
      <w:r>
        <w:t xml:space="preserve"> </w:t>
      </w:r>
      <w:r>
        <w:rPr>
          <w:bCs/>
          <w:b/>
        </w:rPr>
        <w:t xml:space="preserve">UX UI Designer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MVP Approach:</w:t>
      </w:r>
      <w:r>
        <w:t xml:space="preserve"> </w:t>
      </w:r>
      <w:r>
        <w:t xml:space="preserve">Minimal Viable Products that load quickly on 3G or even slow 4G networks.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Offline-First Architectures:</w:t>
      </w:r>
    </w:p>
    <w:bookmarkStart w:id="23" w:name="X4d996d15c1c37dbd4dc599e264c1e01e2d3d666"/>
    <w:p>
      <w:pPr>
        <w:pStyle w:val="Heading2"/>
      </w:pPr>
      <w:r>
        <w:t xml:space="preserve">Slide 5: Cultural Relevance and Localization</w:t>
      </w:r>
    </w:p>
    <w:p>
      <w:pPr>
        <w:pStyle w:val="FirstParagraph"/>
      </w:pPr>
      <w:r>
        <w:rPr>
          <w:bCs/>
          <w:b/>
        </w:rPr>
        <w:t xml:space="preserve">Beyond Translation.</w:t>
      </w:r>
    </w:p>
    <w:p>
      <w:pPr>
        <w:pStyle w:val="BodyText"/>
      </w:pPr>
      <w:r>
        <w:t xml:space="preserve">A generic global template rarely works effectively in Zimbabwe Harare. The role of the local UI designer is to infuse cultural relevance into the interface.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Linguistic Inclusivity:</w:t>
      </w:r>
      <w:r>
        <w:t xml:space="preserve"> </w:t>
      </w:r>
      <w:r>
        <w:t xml:space="preserve">Interfaces that accommodate Shona, Ndebele, and English seamlessly, respecting code-switching behaviors common in daily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Symbolism and Imagery:</w:t>
      </w:r>
      <w:r>
        <w:t xml:space="preserve"> </w:t>
      </w:r>
      <w:r>
        <w:t xml:space="preserve">Using visuals that resonate with the Zimbabwean identity rather than generic stock photos from Europe or North America.</w:t>
      </w:r>
    </w:p>
    <w:bookmarkEnd w:id="23"/>
    <w:bookmarkStart w:id="24" w:name="slide-6-the-fintech-boom-and-trust"/>
    <w:p>
      <w:pPr>
        <w:pStyle w:val="Heading2"/>
      </w:pPr>
      <w:r>
        <w:t xml:space="preserve">Slide 6: The Fintech Boom and Trust</w:t>
      </w:r>
    </w:p>
    <w:p>
      <w:pPr>
        <w:pStyle w:val="FirstParagraph"/>
      </w:pPr>
      <w:r>
        <w:rPr>
          <w:bCs/>
          <w:b/>
        </w:rPr>
        <w:t xml:space="preserve">User Experience as a Driver for Financial Inclusion.</w:t>
      </w:r>
    </w:p>
    <w:p>
      <w:pPr>
        <w:numPr>
          <w:ilvl w:val="0"/>
          <w:numId w:val="1005"/>
        </w:numPr>
        <w:pStyle w:val="Compact"/>
      </w:pPr>
      <w:r>
        <w:t xml:space="preserve">Zimbabwe Harare is a hub for mobile money innovation. Apps like EcoCash, InnBucks, and ZiG are integral to daily life.</w:t>
      </w:r>
    </w:p>
    <w:p>
      <w:pPr>
        <w:numPr>
          <w:ilvl w:val="0"/>
          <w:numId w:val="1005"/>
        </w:numPr>
        <w:pStyle w:val="Compact"/>
      </w:pPr>
      <w:r>
        <w:t xml:space="preserve">A poor UI can lead to financial errors or user abandonment. A robust UX ensures that even first-time digital users feel confident transferring money or paying bills.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Trust Signals:</w:t>
      </w:r>
    </w:p>
    <w:p>
      <w:pPr>
        <w:numPr>
          <w:ilvl w:val="0"/>
          <w:numId w:val="1000"/>
        </w:numPr>
        <w:pStyle w:val="Compact"/>
      </w:pPr>
      <w:r>
        <w:t xml:space="preserve">The UI must clearly communicate security. Visual cues, clear error messages, and transparent feedback loops are essential components of a</w:t>
      </w:r>
    </w:p>
    <w:p>
      <w:pPr>
        <w:numPr>
          <w:ilvl w:val="0"/>
          <w:numId w:val="1000"/>
        </w:numPr>
        <w:pStyle w:val="Compact"/>
      </w:pPr>
      <w:r>
        <w:t xml:space="preserve">UX UI Designer</w:t>
      </w:r>
    </w:p>
    <w:bookmarkEnd w:id="24"/>
    <w:bookmarkStart w:id="25" w:name="slide-7-mobile-first-strategy"/>
    <w:p>
      <w:pPr>
        <w:pStyle w:val="Heading2"/>
      </w:pPr>
      <w:r>
        <w:t xml:space="preserve">Slide 7: Mobile-First Strategy</w:t>
      </w:r>
    </w:p>
    <w:p>
      <w:pPr>
        <w:pStyle w:val="FirstParagraph"/>
      </w:pPr>
      <w:r>
        <w:rPr>
          <w:bCs/>
          <w:b/>
        </w:rPr>
        <w:t xml:space="preserve">The Smartphone is the Primary Computer.</w:t>
      </w:r>
    </w:p>
    <w:p>
      <w:pPr>
        <w:pStyle w:val="BodyText"/>
      </w:pPr>
      <w:r>
        <w:t xml:space="preserve">In Zimbabwe Harare, desktop computer ownership is significantly lower than smartphone penetration. Therefore, every design decision must start with the mobile screen as the primary canvas.</w:t>
      </w:r>
    </w:p>
    <w:p>
      <w:pPr>
        <w:pStyle w:val="BodyText"/>
      </w:pPr>
      <w:r>
        <w:rPr>
          <w:bCs/>
          <w:b/>
        </w:rPr>
        <w:t xml:space="preserve">Finger-Friendly Interfaces:</w:t>
      </w:r>
      <w:r>
        <w:t xml:space="preserve"> </w:t>
      </w:r>
      <w:r>
        <w:t xml:space="preserve">Large touch targets for buttons to accommodate various hand sizes and screen resolutions.</w:t>
      </w:r>
    </w:p>
    <w:p>
      <w:pPr>
        <w:pStyle w:val="BodyText"/>
      </w:pPr>
      <w:r>
        <w:t xml:space="preserve">Simplified Navigation:Hamburger menus and bottom navigation bars are preferred over complex top-level dropdowns.</w:t>
      </w:r>
    </w:p>
    <w:bookmarkEnd w:id="25"/>
    <w:bookmarkStart w:id="26" w:name="slide-8-challenges-in-the-local-market"/>
    <w:p>
      <w:pPr>
        <w:pStyle w:val="Heading2"/>
      </w:pPr>
      <w:r>
        <w:t xml:space="preserve">Slide 8: Challenges in the Local Market</w:t>
      </w:r>
    </w:p>
    <w:p>
      <w:pPr>
        <w:pStyle w:val="FirstParagraph"/>
      </w:pPr>
      <w:r>
        <w:rPr>
          <w:bCs/>
          <w:b/>
        </w:rPr>
        <w:t xml:space="preserve">Navigating Infrastructure and Skills Gaps.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Skill Shortage:</w:t>
      </w:r>
    </w:p>
    <w:p>
      <w:pPr>
        <w:numPr>
          <w:ilvl w:val="0"/>
          <w:numId w:val="1006"/>
        </w:numPr>
        <w:pStyle w:val="Compact"/>
      </w:pPr>
      <w:r>
        <w:t xml:space="preserve">Educational Infrastructure:The need for continuous upskilling and mentorship programs to bridge the gap between academic knowledge and industry requirements.</w:t>
      </w:r>
    </w:p>
    <w:bookmarkEnd w:id="26"/>
    <w:bookmarkStart w:id="27" w:name="slide-9-opportunities-for-growth"/>
    <w:p>
      <w:pPr>
        <w:pStyle w:val="Heading2"/>
      </w:pPr>
      <w:r>
        <w:t xml:space="preserve">Slide 9: Opportunities for Growth</w:t>
      </w:r>
    </w:p>
    <w:p>
      <w:pPr>
        <w:pStyle w:val="FirstParagraph"/>
      </w:pPr>
      <w:r>
        <w:rPr>
          <w:bCs/>
          <w:b/>
        </w:rPr>
        <w:t xml:space="preserve">The Future of Design in Zimbabwe.</w:t>
      </w:r>
    </w:p>
    <w:p>
      <w:pPr>
        <w:pStyle w:val="BodyText"/>
      </w:pPr>
      <w:r>
        <w:t xml:space="preserve">The opportunities are vast. As Zimbabwe Harare positions itself as a digital hub for Southern Africa, the demand for premium UX UI services will continue to rise.</w:t>
      </w:r>
    </w:p>
    <w:p>
      <w:pPr>
        <w:pStyle w:val="BodyText"/>
      </w:pPr>
      <w:r>
        <w:t xml:space="preserve">E-Commerce:Growing local retail brands need better online shopping experiences.</w:t>
      </w:r>
    </w:p>
    <w:p>
      <w:pPr>
        <w:pStyle w:val="BodyText"/>
      </w:pPr>
      <w:r>
        <w:t xml:space="preserve">Tourism and Hospitality:Digital platforms showcasing Zimbabwe's tourism potential require immersive, beautiful interfaces.</w:t>
      </w:r>
    </w:p>
    <w:p>
      <w:pPr>
        <w:pStyle w:val="BodyText"/>
      </w:pPr>
      <w:r>
        <w:t xml:space="preserve">Government Services:Digital transformation of public services (e-governance) requires accessible, easy-to-use design for all citizens.</w:t>
      </w:r>
    </w:p>
    <w:bookmarkEnd w:id="27"/>
    <w:bookmarkStart w:id="28" w:name="X5e9b6948055a10d226eb4b43f6e878d225e98f5"/>
    <w:p>
      <w:pPr>
        <w:pStyle w:val="Heading2"/>
      </w:pPr>
      <w:r>
        <w:t xml:space="preserve">Slide 10: Best Practices for Designers in Harare</w:t>
      </w:r>
    </w:p>
    <w:p>
      <w:pPr>
        <w:pStyle w:val="FirstParagraph"/>
      </w:pPr>
      <w:r>
        <w:rPr>
          <w:bCs/>
          <w:b/>
        </w:rPr>
        <w:t xml:space="preserve">Actionable Takeaways.</w:t>
      </w:r>
    </w:p>
    <w:p>
      <w:pPr>
        <w:numPr>
          <w:ilvl w:val="0"/>
          <w:numId w:val="1007"/>
        </w:numPr>
        <w:pStyle w:val="Compact"/>
      </w:pPr>
      <w:r>
        <w:t xml:space="preserve">User Research is Key:Conduct interviews and usability tests with actual residents of Zimbabwe Harare. Do not assume; validate.</w:t>
      </w:r>
    </w:p>
    <w:p>
      <w:pPr>
        <w:numPr>
          <w:ilvl w:val="0"/>
          <w:numId w:val="1007"/>
        </w:numPr>
        <w:pStyle w:val="Compact"/>
      </w:pPr>
      <w:r>
        <w:t xml:space="preserve">Prioritize Performance:</w:t>
      </w:r>
    </w:p>
    <w:p>
      <w:pPr>
        <w:pStyle w:val="FirstParagraph"/>
      </w:pPr>
      <w:r>
        <w:t xml:space="preserve">&gt;</w:t>
      </w:r>
    </w:p>
    <w:bookmarkEnd w:id="28"/>
    <w:bookmarkStart w:id="29" w:name="slide-11-tools-of-the-trade"/>
    <w:p>
      <w:pPr>
        <w:pStyle w:val="Heading2"/>
      </w:pPr>
      <w:r>
        <w:t xml:space="preserve">Slide 11: Tools of the Trade</w:t>
      </w:r>
    </w:p>
    <w:p>
      <w:pPr>
        <w:pStyle w:val="FirstParagraph"/>
      </w:pPr>
      <w:r>
        <w:rPr>
          <w:iCs/>
          <w:i/>
        </w:rPr>
        <w:t xml:space="preserve">Selecting the Right Stack.</w:t>
      </w:r>
    </w:p>
    <w:p>
      <w:pPr>
        <w:pStyle w:val="BodyText"/>
      </w:pPr>
      <w:r>
        <w:t xml:space="preserve">Figma:The industry standard for collaborative design, allowing teams in Zimbabwe Harare to work together remotely and efficiently.</w:t>
      </w:r>
    </w:p>
    <w:p>
      <w:pPr>
        <w:pStyle w:val="BodyText"/>
      </w:pPr>
      <w:r>
        <w:rPr>
          <w:bCs/>
          <w:b/>
        </w:rPr>
        <w:t xml:space="preserve">Axure/Balsamiq:For rapid prototyping and wireframing.&gt;</w:t>
      </w:r>
    </w:p>
    <w:p>
      <w:pPr>
        <w:pStyle w:val="BodyText"/>
      </w:pPr>
      <w:r>
        <w:t xml:space="preserve">Mixpanel/Hotjar:Analytical tools to track user behavior post-launch. Data-driven design is the only sustainable path forward for a modern</w:t>
      </w:r>
    </w:p>
    <w:p>
      <w:pPr>
        <w:pStyle w:val="BodyText"/>
      </w:pPr>
      <w:r>
        <w:t xml:space="preserve">UX UI Designer.</w:t>
      </w:r>
    </w:p>
    <w:p>
      <w:pPr>
        <w:pStyle w:val="BodyText"/>
      </w:pPr>
      <w:r>
        <w:t xml:space="preserve">&gt;</w:t>
      </w:r>
    </w:p>
    <w:bookmarkEnd w:id="29"/>
    <w:p>
      <w:pPr>
        <w:pStyle w:val="BodyText"/>
      </w:pPr>
      <w:r>
        <w:t xml:space="preserve">Slide 12: Conclusion and Call to Action.</w:t>
      </w:r>
      <w:r>
        <w:rPr>
          <w:iCs/>
          <w:i/>
        </w:rPr>
        <w:t xml:space="preserve">The Path Forward.</w:t>
      </w:r>
    </w:p>
    <w:p>
      <w:pPr>
        <w:pStyle w:val="BodyText"/>
      </w:pP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The role of the UX UI Designer is no longer optional; it is central to the digital economy of Zimbabwe Harare.</w:t>
      </w:r>
    </w:p>
    <w:p>
      <w:pPr>
        <w:numPr>
          <w:ilvl w:val="0"/>
          <w:numId w:val="1008"/>
        </w:numPr>
        <w:pStyle w:val="Compact"/>
      </w:pPr>
      <w:r>
        <w:t xml:space="preserve">Designers must be empathetic, culturally aware, and technically proficient to succeed in this environment.&gt;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Slide 13: Q&amp;A Session.</w:t>
      </w:r>
      <w:r>
        <w:rPr>
          <w:iCs/>
          <w:i/>
        </w:rPr>
        <w:t xml:space="preserve">We invite you to ask questions regarding the specific challenges of implementing design systems in Zimbabwe Harare, or about career paths for aspiring UX UI Designers in the region.</w:t>
      </w:r>
    </w:p>
    <w:p>
      <w:pPr>
        <w:pStyle w:val="BodyText"/>
      </w:pPr>
      <w:r>
        <w:t xml:space="preserve">&gt;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601">
    <w:nsid w:val="A99601"/>
    <w:multiLevelType w:val="multilevel"/>
    <w:lvl w:ilvl="0">
      <w:start w:val="1"/>
      <w:numFmt w:val="upperRoman"/>
      <w:lvlText w:val="%1."/>
      <w:lvlJc w:val="left"/>
      <w:pPr>
        <w:ind w:left="720" w:hanging="480"/>
      </w:pPr>
    </w:lvl>
    <w:lvl w:ilvl="1">
      <w:start w:val="1"/>
      <w:numFmt w:val="upperRoman"/>
      <w:lvlText w:val="%2."/>
      <w:lvlJc w:val="left"/>
      <w:pPr>
        <w:ind w:left="1440" w:hanging="480"/>
      </w:pPr>
    </w:lvl>
    <w:lvl w:ilvl="2">
      <w:start w:val="1"/>
      <w:numFmt w:val="upperRoman"/>
      <w:lvlText w:val="%3."/>
      <w:lvlJc w:val="left"/>
      <w:pPr>
        <w:ind w:left="2160" w:hanging="480"/>
      </w:pPr>
    </w:lvl>
    <w:lvl w:ilvl="3">
      <w:start w:val="1"/>
      <w:numFmt w:val="upperRoman"/>
      <w:lvlText w:val="%4."/>
      <w:lvlJc w:val="left"/>
      <w:pPr>
        <w:ind w:left="2880" w:hanging="480"/>
      </w:pPr>
    </w:lvl>
    <w:lvl w:ilvl="4">
      <w:start w:val="1"/>
      <w:numFmt w:val="upperRoman"/>
      <w:lvlText w:val="%5."/>
      <w:lvlJc w:val="left"/>
      <w:pPr>
        <w:ind w:left="3600" w:hanging="480"/>
      </w:pPr>
    </w:lvl>
    <w:lvl w:ilvl="5">
      <w:start w:val="1"/>
      <w:numFmt w:val="upperRoman"/>
      <w:lvlText w:val="%6."/>
      <w:lvlJc w:val="left"/>
      <w:pPr>
        <w:ind w:left="4320" w:hanging="480"/>
      </w:pPr>
    </w:lvl>
    <w:lvl w:ilvl="6">
      <w:start w:val="1"/>
      <w:numFmt w:val="upperRoman"/>
      <w:lvlText w:val="%7."/>
      <w:lvlJc w:val="left"/>
      <w:pPr>
        <w:ind w:left="5040" w:hanging="480"/>
      </w:pPr>
    </w:lvl>
    <w:lvl w:ilvl="7">
      <w:start w:val="1"/>
      <w:numFmt w:val="upperRoman"/>
      <w:lvlText w:val="%8."/>
      <w:lvlJc w:val="left"/>
      <w:pPr>
        <w:ind w:left="5760" w:hanging="480"/>
      </w:pPr>
    </w:lvl>
    <w:lvl w:ilvl="8">
      <w:start w:val="1"/>
      <w:numFmt w:val="upp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6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UX UI Designer in Zimbabwe Harare</dc:title>
  <dc:creator/>
  <dc:language>en</dc:language>
  <cp:keywords/>
  <dcterms:created xsi:type="dcterms:W3CDTF">2026-07-29T21:05:09Z</dcterms:created>
  <dcterms:modified xsi:type="dcterms:W3CDTF">2026-07-29T21:05:09Z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