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Veterinary</w:t>
      </w:r>
      <w:r>
        <w:t xml:space="preserve"> </w:t>
      </w:r>
      <w:r>
        <w:t xml:space="preserve">Care</w:t>
      </w:r>
      <w:r>
        <w:t xml:space="preserve"> </w:t>
      </w:r>
      <w:r>
        <w:t xml:space="preserve">in</w:t>
      </w:r>
      <w:r>
        <w:t xml:space="preserve"> </w:t>
      </w:r>
      <w:r>
        <w:t xml:space="preserve">Bangladesh</w:t>
      </w:r>
      <w:r>
        <w:t xml:space="preserve"> </w:t>
      </w:r>
      <w:r>
        <w:t xml:space="preserve">Dhaka</w:t>
      </w:r>
    </w:p>
    <w:bookmarkStart w:id="30" w:name="Xf114a8cf04dd728a1cbaae331d4ce5391476a67"/>
    <w:p>
      <w:pPr>
        <w:pStyle w:val="Heading1"/>
      </w:pPr>
      <w:r>
        <w:t xml:space="preserve">Seminar Presentation Slides: The Evolution and Future of Veterinary Medicine in Bangladesh Dhaka</w:t>
      </w:r>
    </w:p>
    <w:bookmarkStart w:id="20" w:name="title-slide"/>
    <w:p>
      <w:pPr>
        <w:pStyle w:val="Heading2"/>
      </w:pPr>
      <w:r>
        <w:t xml:space="preserve">Title Slide</w:t>
      </w:r>
    </w:p>
    <w:p>
      <w:pPr>
        <w:pStyle w:val="FirstParagraph"/>
      </w:pPr>
      <w:r>
        <w:rPr>
          <w:bCs/>
          <w:b/>
        </w:rPr>
        <w:t xml:space="preserve">Seminar Topic:</w:t>
      </w:r>
      <w:r>
        <w:t xml:space="preserve"> </w:t>
      </w:r>
      <w:r>
        <w:t xml:space="preserve">Bridging the Gap: Comprehensive Veterinary Services, Zoonotic Disease Control, and Livestock Productivity in a Rapidly Urbanizing Context.</w:t>
      </w:r>
    </w:p>
    <w:p>
      <w:pPr>
        <w:pStyle w:val="BodyText"/>
      </w:pPr>
      <w:r>
        <w:rPr>
          <w:bCs/>
          <w:b/>
        </w:rPr>
        <w:t xml:space="preserve">Presentation Focus:</w:t>
      </w:r>
      <w:r>
        <w:t xml:space="preserve"> </w:t>
      </w:r>
      <w:r>
        <w:t xml:space="preserve">A critical analysis of the current state of the</w:t>
      </w:r>
      <w:r>
        <w:t xml:space="preserve"> </w:t>
      </w:r>
      <w:hyperlink w:anchor="tag-veterinarian">
        <w:r>
          <w:rPr>
            <w:rStyle w:val="Hyperlink"/>
          </w:rPr>
          <w:t xml:space="preserve">Veterinarian</w:t>
        </w:r>
      </w:hyperlink>
      <w:r>
        <w:t xml:space="preserve"> </w:t>
      </w:r>
      <w:r>
        <w:t xml:space="preserve">profession within the specific socio-economic and geographic constraints of</w:t>
      </w:r>
      <w:r>
        <w:t xml:space="preserve"> </w:t>
      </w:r>
      <w:hyperlink w:anchor="tag-bd-dhaka">
        <w:r>
          <w:rPr>
            <w:rStyle w:val="Hyperlink"/>
          </w:rPr>
          <w:t xml:space="preserve">Bangladesh Dhaka</w:t>
        </w:r>
      </w:hyperlink>
      <w:r>
        <w:t xml:space="preserve">.</w:t>
      </w:r>
    </w:p>
    <w:p>
      <w:pPr>
        <w:pStyle w:val="BodyText"/>
      </w:pPr>
      <w:r>
        <w:rPr>
          <w:bCs/>
          <w:b/>
        </w:rPr>
        <w:t xml:space="preserve">Date:</w:t>
      </w:r>
      <w:r>
        <w:t xml:space="preserve"> </w:t>
      </w:r>
      <w:r>
        <w:t xml:space="preserve">October 2023</w:t>
      </w:r>
    </w:p>
    <w:bookmarkEnd w:id="20"/>
    <w:bookmarkStart w:id="21" w:name="Xfc2512e76c78d721456875414cef589ff75b717"/>
    <w:p>
      <w:pPr>
        <w:pStyle w:val="Heading2"/>
      </w:pPr>
      <w:r>
        <w:t xml:space="preserve">Introduction: The Urban-Rural Intersection in Dhaka</w:t>
      </w:r>
    </w:p>
    <w:p>
      <w:pPr>
        <w:pStyle w:val="FirstParagraph"/>
      </w:pPr>
      <w:r>
        <w:t xml:space="preserve">Dhaka is not merely a city; it is a megacity with unique ecological challenges. While often viewed through the lens of human urbanization, Dhaka hosts a significant population of stray animals, companion pets, and peri-urban livestock. This seminar explores how the role of every</w:t>
      </w:r>
      <w:r>
        <w:t xml:space="preserve"> </w:t>
      </w:r>
      <w:hyperlink w:anchor="tag-veterinarian">
        <w:r>
          <w:rPr>
            <w:rStyle w:val="Hyperlink"/>
          </w:rPr>
          <w:t xml:space="preserve">Veterinarian</w:t>
        </w:r>
      </w:hyperlink>
      <w:r>
        <w:t xml:space="preserve"> </w:t>
      </w:r>
      <w:r>
        <w:t xml:space="preserve">must adapt to these dense urban conditions. The discussion will highlight why standard rural veterinary models are insufficient for</w:t>
      </w:r>
      <w:r>
        <w:t xml:space="preserve"> </w:t>
      </w:r>
      <w:hyperlink w:anchor="tag-bd-dhaka">
        <w:r>
          <w:rPr>
            <w:rStyle w:val="Hyperlink"/>
          </w:rPr>
          <w:t xml:space="preserve">Bangladesh Dhaka</w:t>
        </w:r>
      </w:hyperlink>
      <w:r>
        <w:t xml:space="preserve">, necessitating a specialized approach to animal health management that addresses both public health risks and animal welfare issues in a crowded metropolitan environment.</w:t>
      </w:r>
    </w:p>
    <w:bookmarkEnd w:id="21"/>
    <w:bookmarkStart w:id="22" w:name="X91e8f94011f74d9eddefb19824ccf0ff0168f3f"/>
    <w:p>
      <w:pPr>
        <w:pStyle w:val="Heading2"/>
      </w:pPr>
      <w:r>
        <w:t xml:space="preserve">The Critical Role of the Veterinarian in Public Health</w:t>
      </w:r>
    </w:p>
    <w:p>
      <w:pPr>
        <w:pStyle w:val="FirstParagraph"/>
      </w:pPr>
      <w:r>
        <w:t xml:space="preserve">In the context of global health security, the importance of a skilled professional cannot be overstated. A dedicated</w:t>
      </w:r>
      <w:r>
        <w:t xml:space="preserve"> </w:t>
      </w:r>
      <w:hyperlink w:anchor="tag-veterinarian">
        <w:r>
          <w:rPr>
            <w:rStyle w:val="Hyperlink"/>
          </w:rPr>
          <w:t xml:space="preserve">Veterinarian</w:t>
        </w:r>
      </w:hyperlink>
      <w:r>
        <w:t xml:space="preserve"> </w:t>
      </w:r>
      <w:r>
        <w:t xml:space="preserve">serves as the first line of defense against zoonotic diseases. In</w:t>
      </w:r>
      <w:r>
        <w:t xml:space="preserve"> </w:t>
      </w:r>
      <w:hyperlink w:anchor="tag-bd-dhaka">
        <w:r>
          <w:rPr>
            <w:rStyle w:val="Hyperlink"/>
          </w:rPr>
          <w:t xml:space="preserve">Bangladesh Dhaka</w:t>
        </w:r>
      </w:hyperlink>
      <w:r>
        <w:t xml:space="preserve">, where human and animal populations intermingle closely, the risk of disease transmission is heightened. Rabies, leptospirosis, and avian influenza are persistent threats. This presentation argues that veterinary services are essentially public health services. By vaccinating stray dogs and monitoring poultry markets in</w:t>
      </w:r>
      <w:r>
        <w:t xml:space="preserve"> </w:t>
      </w:r>
      <w:hyperlink w:anchor="tag-bd-dhaka">
        <w:r>
          <w:rPr>
            <w:rStyle w:val="Hyperlink"/>
          </w:rPr>
          <w:t xml:space="preserve">Bangladesh Dhaka</w:t>
        </w:r>
      </w:hyperlink>
      <w:r>
        <w:t xml:space="preserve">, a</w:t>
      </w:r>
      <w:r>
        <w:t xml:space="preserve"> </w:t>
      </w:r>
      <w:hyperlink w:anchor="tag-veterinarian">
        <w:r>
          <w:rPr>
            <w:rStyle w:val="Hyperlink"/>
          </w:rPr>
          <w:t xml:space="preserve">Veterinarian</w:t>
        </w:r>
      </w:hyperlink>
      <w:r>
        <w:t xml:space="preserve"> </w:t>
      </w:r>
      <w:r>
        <w:t xml:space="preserve">directly protects the human population from potential pandemics.</w:t>
      </w:r>
    </w:p>
    <w:bookmarkEnd w:id="22"/>
    <w:bookmarkStart w:id="23" w:name="Xd21f3095488bbdbda89186a8c33590b0ebd5be1"/>
    <w:p>
      <w:pPr>
        <w:pStyle w:val="Heading2"/>
      </w:pPr>
      <w:r>
        <w:t xml:space="preserve">Rising Pet Ownership and Companion Animal Care</w:t>
      </w:r>
    </w:p>
    <w:p>
      <w:pPr>
        <w:pStyle w:val="FirstParagraph"/>
      </w:pPr>
      <w:r>
        <w:t xml:space="preserve">A significant demographic shift has occurred in recent years within urban centers. The middle-class expansion in</w:t>
      </w:r>
      <w:r>
        <w:t xml:space="preserve"> </w:t>
      </w:r>
      <w:hyperlink w:anchor="tag-bd-dhaka">
        <w:r>
          <w:rPr>
            <w:rStyle w:val="Hyperlink"/>
          </w:rPr>
          <w:t xml:space="preserve">Bangladesh Dhaka</w:t>
        </w:r>
      </w:hyperlink>
      <w:r>
        <w:t xml:space="preserve"> </w:t>
      </w:r>
      <w:r>
        <w:t xml:space="preserve">has led to a surge in pet ownership. Dogs, cats, and exotic pets are increasingly viewed as family members rather than mere guardians or strays. This cultural shift demands a higher standard of care from the local</w:t>
      </w:r>
      <w:r>
        <w:t xml:space="preserve"> </w:t>
      </w:r>
      <w:hyperlink w:anchor="tag-veterinarian">
        <w:r>
          <w:rPr>
            <w:rStyle w:val="Hyperlink"/>
          </w:rPr>
          <w:t xml:space="preserve">Veterinarian</w:t>
        </w:r>
      </w:hyperlink>
      <w:r>
        <w:t xml:space="preserve">. There is a growing need for specialized services such as surgical interventions, dental care, and nutritional counseling. The seminar will address the current shortage of facilities equipped to handle these advanced requirements in</w:t>
      </w:r>
      <w:r>
        <w:t xml:space="preserve"> </w:t>
      </w:r>
      <w:hyperlink w:anchor="tag-bd-dhaka">
        <w:r>
          <w:rPr>
            <w:rStyle w:val="Hyperlink"/>
          </w:rPr>
          <w:t xml:space="preserve">Bangladesh Dhaka</w:t>
        </w:r>
      </w:hyperlink>
      <w:r>
        <w:t xml:space="preserve">, highlighting the gap between demand and supply.</w:t>
      </w:r>
    </w:p>
    <w:bookmarkEnd w:id="23"/>
    <w:bookmarkStart w:id="24" w:name="the-stray-animal-population-crisis"/>
    <w:p>
      <w:pPr>
        <w:pStyle w:val="Heading2"/>
      </w:pPr>
      <w:r>
        <w:t xml:space="preserve">The Stray Animal Population Crisis</w:t>
      </w:r>
    </w:p>
    <w:p>
      <w:pPr>
        <w:pStyle w:val="FirstParagraph"/>
      </w:pPr>
      <w:r>
        <w:t xml:space="preserve">Dhaka’s streets are home to a vast population of stray animals, particularly dogs. This presents a complex management challenge. The role of the city administration in conjunction with every proactive</w:t>
      </w:r>
      <w:r>
        <w:t xml:space="preserve"> </w:t>
      </w:r>
      <w:hyperlink w:anchor="tag-veterinarian">
        <w:r>
          <w:rPr>
            <w:rStyle w:val="Hyperlink"/>
          </w:rPr>
          <w:t xml:space="preserve">Veterinarian</w:t>
        </w:r>
      </w:hyperlink>
      <w:r>
        <w:t xml:space="preserve"> </w:t>
      </w:r>
      <w:r>
        <w:t xml:space="preserve">is crucial here. Traditional methods of culling have been proven ineffective and ethically controversial. Instead, this presentation advocates for Trap-Neuter-Return (TNR) programs managed by certified veterinary professionals. In</w:t>
      </w:r>
      <w:r>
        <w:t xml:space="preserve"> </w:t>
      </w:r>
      <w:hyperlink w:anchor="tag-bd-dhaka">
        <w:r>
          <w:rPr>
            <w:rStyle w:val="Hyperlink"/>
          </w:rPr>
          <w:t xml:space="preserve">Bangladesh Dhaka</w:t>
        </w:r>
      </w:hyperlink>
      <w:r>
        <w:t xml:space="preserve">, implementing systematic sterilization campaigns requires significant logistical support and funding. A competent</w:t>
      </w:r>
      <w:r>
        <w:t xml:space="preserve"> </w:t>
      </w:r>
      <w:hyperlink w:anchor="tag-veterinarian">
        <w:r>
          <w:rPr>
            <w:rStyle w:val="Hyperlink"/>
          </w:rPr>
          <w:t xml:space="preserve">Veterinarian</w:t>
        </w:r>
      </w:hyperlink>
      <w:r>
        <w:t xml:space="preserve"> </w:t>
      </w:r>
      <w:r>
        <w:t xml:space="preserve">must lead these efforts to ensure humane population control, thereby reducing aggression and disease spread among strays.</w:t>
      </w:r>
    </w:p>
    <w:bookmarkEnd w:id="24"/>
    <w:bookmarkStart w:id="25" w:name="X00eb34a09b54f3ecc010d7a2feb1c83a9eaf146"/>
    <w:p>
      <w:pPr>
        <w:pStyle w:val="Heading2"/>
      </w:pPr>
      <w:r>
        <w:t xml:space="preserve">Livestock in the Peri-Urban Economy of Dhaka</w:t>
      </w:r>
    </w:p>
    <w:p>
      <w:pPr>
        <w:pStyle w:val="FirstParagraph"/>
      </w:pPr>
      <w:r>
        <w:t xml:space="preserve">Beyond companion animals, livestock remains an economic pillar for many households on the outskirts of</w:t>
      </w:r>
      <w:r>
        <w:t xml:space="preserve"> </w:t>
      </w:r>
      <w:hyperlink w:anchor="tag-bd-dhaka">
        <w:r>
          <w:rPr>
            <w:rStyle w:val="Hyperlink"/>
          </w:rPr>
          <w:t xml:space="preserve">Bangladesh Dhaka</w:t>
        </w:r>
      </w:hyperlink>
      <w:r>
        <w:t xml:space="preserve">. Dairies and poultry farms are increasingly located in peri-urban zones due to land constraints in rural areas. These facilities often operate with suboptimal biosecurity measures. The local</w:t>
      </w:r>
      <w:r>
        <w:t xml:space="preserve"> </w:t>
      </w:r>
      <w:hyperlink w:anchor="tag-veterinarian">
        <w:r>
          <w:rPr>
            <w:rStyle w:val="Hyperlink"/>
          </w:rPr>
          <w:t xml:space="preserve">Veterinarian</w:t>
        </w:r>
      </w:hyperlink>
      <w:r>
        <w:t xml:space="preserve"> </w:t>
      </w:r>
      <w:r>
        <w:t xml:space="preserve">plays a pivotal role in educating farmers about hygiene, vaccination schedules, and milk safety standards. Contaminated milk and unsafe meat products pose severe health risks to the city’s consumers. Therefore, veterinary oversight in</w:t>
      </w:r>
      <w:r>
        <w:t xml:space="preserve"> </w:t>
      </w:r>
      <w:hyperlink w:anchor="tag-bd-dhaka">
        <w:r>
          <w:rPr>
            <w:rStyle w:val="Hyperlink"/>
          </w:rPr>
          <w:t xml:space="preserve">Bangladesh Dhaka</w:t>
        </w:r>
      </w:hyperlink>
      <w:r>
        <w:t xml:space="preserve"> </w:t>
      </w:r>
      <w:r>
        <w:t xml:space="preserve">is not just about animal comfort but also about ensuring the food safety supply chain that feeds millions of residents.</w:t>
      </w:r>
    </w:p>
    <w:bookmarkEnd w:id="25"/>
    <w:bookmarkStart w:id="26" w:name="X8da133511e4b4229cd231222ba6d33b843dbd57"/>
    <w:p>
      <w:pPr>
        <w:pStyle w:val="Heading2"/>
      </w:pPr>
      <w:r>
        <w:t xml:space="preserve">Educational Challenges and Professional Training</w:t>
      </w:r>
    </w:p>
    <w:p>
      <w:pPr>
        <w:pStyle w:val="FirstParagraph"/>
      </w:pPr>
      <w:r>
        <w:t xml:space="preserve">The foundation of any robust healthcare system is education. Bangladesh has several universities producing veterinary graduates, but the curriculum often leans heavily toward rural livestock management. To serve the unique needs of a metropolis like</w:t>
      </w:r>
      <w:r>
        <w:t xml:space="preserve"> </w:t>
      </w:r>
      <w:hyperlink w:anchor="tag-bd-dhaka">
        <w:r>
          <w:rPr>
            <w:rStyle w:val="Hyperlink"/>
          </w:rPr>
          <w:t xml:space="preserve">Bangladesh Dhaka</w:t>
        </w:r>
      </w:hyperlink>
      <w:r>
        <w:t xml:space="preserve">, there is an urgent need for specialized training modules focused on urban wildlife, exotic pet medicine, and emergency trauma care. We must empower every aspiring</w:t>
      </w:r>
      <w:r>
        <w:t xml:space="preserve"> </w:t>
      </w:r>
      <w:hyperlink w:anchor="tag-veterinarian">
        <w:r>
          <w:rPr>
            <w:rStyle w:val="Hyperlink"/>
          </w:rPr>
          <w:t xml:space="preserve">Veterinarian</w:t>
        </w:r>
      </w:hyperlink>
      <w:r>
        <w:t xml:space="preserve"> </w:t>
      </w:r>
      <w:r>
        <w:t xml:space="preserve">with the skills required to navigate the chaotic and high-pressure environment of city-based animal healthcare. Continuous professional development seminars are essential to keep practitioners updated on global veterinary standards.</w:t>
      </w:r>
    </w:p>
    <w:bookmarkEnd w:id="26"/>
    <w:bookmarkStart w:id="27" w:name="X38c73052c140357b9f35d686dc34e98253895ba"/>
    <w:p>
      <w:pPr>
        <w:pStyle w:val="Heading2"/>
      </w:pPr>
      <w:r>
        <w:t xml:space="preserve">Economic Implications of Veterinary Services</w:t>
      </w:r>
    </w:p>
    <w:p>
      <w:pPr>
        <w:pStyle w:val="FirstParagraph"/>
      </w:pPr>
      <w:r>
        <w:t xml:space="preserve">The economic argument for investing in veterinary infrastructure in Dhaka is strong. Disease outbreaks can devastate the livestock industry, leading to massive financial losses that ripple through the national economy. Furthermore, a healthy animal population supports tourism and improves the overall livability of the city. When a</w:t>
      </w:r>
      <w:r>
        <w:t xml:space="preserve"> </w:t>
      </w:r>
      <w:hyperlink w:anchor="tag-veterinarian">
        <w:r>
          <w:rPr>
            <w:rStyle w:val="Hyperlink"/>
          </w:rPr>
          <w:t xml:space="preserve">Veterinarian</w:t>
        </w:r>
      </w:hyperlink>
      <w:r>
        <w:t xml:space="preserve"> </w:t>
      </w:r>
      <w:r>
        <w:t xml:space="preserve">successfully treats an outbreak or prevents a mass casualty event in</w:t>
      </w:r>
      <w:r>
        <w:t xml:space="preserve"> </w:t>
      </w:r>
      <w:hyperlink w:anchor="tag-bd-dhaka">
        <w:r>
          <w:rPr>
            <w:rStyle w:val="Hyperlink"/>
          </w:rPr>
          <w:t xml:space="preserve">Bangladesh Dhaka</w:t>
        </w:r>
      </w:hyperlink>
      <w:r>
        <w:t xml:space="preserve">, they are preserving economic value. Investment in modern veterinary clinics and diagnostic laboratories within the city creates jobs and stimulates local business growth, proving that animal health is intrinsically linked to urban economic stability.</w:t>
      </w:r>
    </w:p>
    <w:bookmarkEnd w:id="27"/>
    <w:bookmarkStart w:id="28" w:name="X0ec59917638f761c53182c5b685d9926285bed6"/>
    <w:p>
      <w:pPr>
        <w:pStyle w:val="Heading2"/>
      </w:pPr>
      <w:r>
        <w:t xml:space="preserve">Policy Recommendations for Bangladesh Dhaka</w:t>
      </w:r>
    </w:p>
    <w:p>
      <w:pPr>
        <w:pStyle w:val="FirstParagraph"/>
      </w:pPr>
      <w:r>
        <w:t xml:space="preserve">This seminar concludes with actionable policy recommendations. First, the government of</w:t>
      </w:r>
      <w:r>
        <w:t xml:space="preserve"> </w:t>
      </w:r>
      <w:hyperlink w:anchor="tag-bd-dhaka">
        <w:r>
          <w:rPr>
            <w:rStyle w:val="Hyperlink"/>
          </w:rPr>
          <w:t xml:space="preserve">Bangladesh Dhaka</w:t>
        </w:r>
      </w:hyperlink>
      <w:r>
        <w:t xml:space="preserve"> </w:t>
      </w:r>
      <w:r>
        <w:t xml:space="preserve">must enforce stricter licensing for animal traders and breeders to prevent illegal trafficking and poor living conditions. Second, subsidies should be provided to private clinics that offer affordable care for stray animals in low-income neighborhoods of</w:t>
      </w:r>
      <w:r>
        <w:t xml:space="preserve"> </w:t>
      </w:r>
      <w:hyperlink w:anchor="tag-bd-dhaka">
        <w:r>
          <w:rPr>
            <w:rStyle w:val="Hyperlink"/>
          </w:rPr>
          <w:t xml:space="preserve">Bangladesh Dhaka</w:t>
        </w:r>
      </w:hyperlink>
      <w:r>
        <w:t xml:space="preserve">. Third, a centralized database of vaccinated pets must be implemented by the city corporation, managed with the technical assistance of leading</w:t>
      </w:r>
      <w:r>
        <w:t xml:space="preserve"> </w:t>
      </w:r>
      <w:hyperlink w:anchor="tag-veterinarian">
        <w:r>
          <w:rPr>
            <w:rStyle w:val="Hyperlink"/>
          </w:rPr>
          <w:t xml:space="preserve">Veterinarian</w:t>
        </w:r>
      </w:hyperlink>
      <w:r>
        <w:t xml:space="preserve"> </w:t>
      </w:r>
      <w:r>
        <w:t xml:space="preserve">associations. These steps will create a more resilient and humane urban ecosystem.</w:t>
      </w:r>
    </w:p>
    <w:bookmarkEnd w:id="28"/>
    <w:bookmarkStart w:id="29" w:name="the-way-forward-a-call-to-action"/>
    <w:p>
      <w:pPr>
        <w:pStyle w:val="Heading2"/>
      </w:pPr>
      <w:r>
        <w:t xml:space="preserve">The Way Forward: A Call to Action</w:t>
      </w:r>
    </w:p>
    <w:p>
      <w:pPr>
        <w:pStyle w:val="FirstParagraph"/>
      </w:pPr>
      <w:r>
        <w:t xml:space="preserve">In conclusion, the future of animal health in our nation depends on the proactive engagement of every stakeholder. We cannot ignore the specialized needs of our urban centers. The city of</w:t>
      </w:r>
      <w:r>
        <w:t xml:space="preserve"> </w:t>
      </w:r>
      <w:hyperlink w:anchor="tag-bd-dhaka">
        <w:r>
          <w:rPr>
            <w:rStyle w:val="Hyperlink"/>
          </w:rPr>
          <w:t xml:space="preserve">Bangladesh Dhaka</w:t>
        </w:r>
      </w:hyperlink>
      <w:r>
        <w:t xml:space="preserve"> </w:t>
      </w:r>
      <w:r>
        <w:t xml:space="preserve">is growing, and with it, the complexity of its biological challenges grows alongside it. It is imperative that we elevate the status and resources available to every</w:t>
      </w:r>
      <w:r>
        <w:t xml:space="preserve"> </w:t>
      </w:r>
      <w:hyperlink w:anchor="tag-veterinarian">
        <w:r>
          <w:rPr>
            <w:rStyle w:val="Hyperlink"/>
          </w:rPr>
          <w:t xml:space="preserve">Veterinarian</w:t>
        </w:r>
      </w:hyperlink>
      <w:r>
        <w:t xml:space="preserve">. By doing so, we protect our citizens from zoonotic threats, ensure food safety for livestock products in</w:t>
      </w:r>
      <w:r>
        <w:t xml:space="preserve"> </w:t>
      </w:r>
      <w:hyperlink w:anchor="tag-bd-dhaka">
        <w:r>
          <w:rPr>
            <w:rStyle w:val="Hyperlink"/>
          </w:rPr>
          <w:t xml:space="preserve">Bangladesh Dhaka</w:t>
        </w:r>
      </w:hyperlink>
      <w:r>
        <w:t xml:space="preserve">, and promote a culture of compassion towards animals. Let us commit to building a veterinary infrastructure that is modern, accessible, and robust enough to serve the dynamic needs of our capital city.</w:t>
      </w:r>
    </w:p>
    <w:bookmarkEnd w:id="29"/>
    <w:p>
      <w:pPr>
        <w:pStyle w:val="BodyText"/>
      </w:pPr>
      <w:r>
        <w:rPr>
          <w:iCs/>
          <w:i/>
        </w:rPr>
        <w:t xml:space="preserve">Note on Terminology:</w:t>
      </w:r>
    </w:p>
    <w:p>
      <w:pPr>
        <w:numPr>
          <w:ilvl w:val="0"/>
          <w:numId w:val="1001"/>
        </w:numPr>
        <w:pStyle w:val="Compact"/>
      </w:pPr>
      <w:r>
        <w:rPr>
          <w:bCs/>
          <w:b/>
        </w:rPr>
        <w:t xml:space="preserve">Seminar Presentation Slides:</w:t>
      </w:r>
      <w:r>
        <w:t xml:space="preserve"> </w:t>
      </w:r>
      <w:r>
        <w:t xml:space="preserve">This document is structured as a comprehensive script for a formal academic or professional presentation, designed to be read or adapted into visual slides.</w:t>
      </w:r>
    </w:p>
    <w:p>
      <w:pPr>
        <w:numPr>
          <w:ilvl w:val="0"/>
          <w:numId w:val="1001"/>
        </w:numPr>
        <w:pStyle w:val="Compact"/>
      </w:pPr>
      <w:r>
        <w:rPr>
          <w:bCs/>
          <w:b/>
        </w:rPr>
        <w:t xml:space="preserve">Veterinarian:</w:t>
      </w:r>
      <w:r>
        <w:t xml:space="preserve"> </w:t>
      </w:r>
      <w:r>
        <w:t xml:space="preserve">Referenced throughout as the central professional actor responsible for animal health, public safety, and disease prevention.</w:t>
      </w:r>
    </w:p>
    <w:p>
      <w:pPr>
        <w:numPr>
          <w:ilvl w:val="0"/>
          <w:numId w:val="1001"/>
        </w:numPr>
        <w:pStyle w:val="Compact"/>
      </w:pPr>
      <w:r>
        <w:rPr>
          <w:bCs/>
          <w:b/>
        </w:rPr>
        <w:t xml:space="preserve">Bangladesh Dhaka:</w:t>
      </w:r>
      <w:r>
        <w:t xml:space="preserve"> </w:t>
      </w:r>
      <w:r>
        <w:t xml:space="preserve">Referenced as the specific geographic and socio-economic context, highlighting the unique challenges of a densely populated South Asian megacity.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Veterinary Care in Bangladesh Dhaka</dc:title>
  <dc:creator/>
  <dc:language>en</dc:language>
  <cp:keywords/>
  <dcterms:created xsi:type="dcterms:W3CDTF">2026-07-29T18:25:27Z</dcterms:created>
  <dcterms:modified xsi:type="dcterms:W3CDTF">2026-07-29T18:25:27Z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