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Iraq</w:t>
      </w:r>
      <w:r>
        <w:t xml:space="preserve"> </w:t>
      </w:r>
      <w:r>
        <w:t xml:space="preserve">Baghdad</w:t>
      </w:r>
    </w:p>
    <w:bookmarkStart w:id="30" w:name="Xa1d039ed473386173a048b9e772c78b41ce9d0f"/>
    <w:p>
      <w:pPr>
        <w:pStyle w:val="Heading1"/>
      </w:pPr>
      <w:r>
        <w:t xml:space="preserve">Seminar Presentation Slides: The Role of the Veterinarian in Iraq Baghdad</w:t>
      </w:r>
    </w:p>
    <w:p>
      <w:pPr>
        <w:pStyle w:val="FirstParagraph"/>
      </w:pPr>
      <w:r>
        <w:rPr>
          <w:bCs/>
          <w:b/>
        </w:rPr>
        <w:t xml:space="preserve">Presentation Overview:</w:t>
      </w:r>
      <w:r>
        <w:t xml:space="preserve">This comprehensive seminar presentation is designed for academic and professional audiences within Iraq Baghdad. It explores the critical, multifaceted role of the veterinarian in modern society, with a specific focus on the unique challenges and opportunities present in Iraq Baghdad.</w:t>
      </w:r>
    </w:p>
    <w:bookmarkStart w:id="20" w:name="X4b4f7ed2a2178ad46e723d20bfd532d708fc471"/>
    <w:p>
      <w:pPr>
        <w:pStyle w:val="Heading2"/>
      </w:pPr>
      <w:r>
        <w:t xml:space="preserve">Slide 1: Introduction to Veterinary Science</w:t>
      </w:r>
    </w:p>
    <w:p>
      <w:pPr>
        <w:pStyle w:val="FirstParagraph"/>
      </w:pPr>
      <w:r>
        <w:t xml:space="preserve">Veterinary science is often misunderstood as merely "animal medicine." However, it is a vast field encompassing public health, food safety, epidemiology, and conservation. In the context of Iraq Baghdad, the profession holds profound significance for national security and economic stability.</w:t>
      </w:r>
    </w:p>
    <w:p>
      <w:pPr>
        <w:pStyle w:val="BodyText"/>
      </w:pPr>
      <w:r>
        <w:t xml:space="preserve">The primary objective of this presentation is to elucidate how veterinarians serve as essential guardians of public health. We will explore their role in preventing zoonotic diseases (diseases transmitted from animals to humans), ensuring food security through meat and milk inspection, and supporting the agricultural backbone of Iraq Baghdad.</w:t>
      </w:r>
    </w:p>
    <w:bookmarkEnd w:id="20"/>
    <w:bookmarkStart w:id="21" w:name="slide-2-the-historical-context-in-iraq"/>
    <w:p>
      <w:pPr>
        <w:pStyle w:val="Heading2"/>
      </w:pPr>
      <w:r>
        <w:t xml:space="preserve">Slide 2: The Historical Context in Iraq</w:t>
      </w:r>
    </w:p>
    <w:p>
      <w:pPr>
        <w:pStyle w:val="FirstParagraph"/>
      </w:pPr>
      <w:r>
        <w:t xml:space="preserve">To understand the current state of veterinary practice in Iraq Baghdad, one must acknowledge the historical fluctuations in infrastructure. Decades of conflict and sanctions have strained public health systems. However, recent years have seen a concerted effort to rebuild these essential services.</w:t>
      </w:r>
    </w:p>
    <w:p>
      <w:pPr>
        <w:pStyle w:val="BodyText"/>
      </w:pPr>
      <w:r>
        <w:t xml:space="preserve">The Ministry of Agriculture and Water Resources (MoAWR) plays a pivotal role in coordinating veterinary efforts across the country. In Iraq Baghdad, specific departments are tasked with monitoring livestock health at borders and within local markets. The resilience of the veterinary profession in Iraq Baghdad has been tested by numerous outbreaks, making their adaptability a key topic of discussion today.</w:t>
      </w:r>
    </w:p>
    <w:bookmarkEnd w:id="21"/>
    <w:bookmarkStart w:id="22" w:name="slide-3-zoonotic-disease-control"/>
    <w:p>
      <w:pPr>
        <w:pStyle w:val="Heading2"/>
      </w:pPr>
      <w:r>
        <w:t xml:space="preserve">Slide 3: Zoonotic Disease Control</w:t>
      </w:r>
    </w:p>
    <w:p>
      <w:pPr>
        <w:pStyle w:val="FirstParagraph"/>
      </w:pPr>
      <w:r>
        <w:t xml:space="preserve">Zoonosis represents one of the most critical responsibilities for any Veterinarian. Iraq Baghdad, with its dense urban population and proximity to agricultural zones, is vulnerable to outbreaks such as Brucellosis, Rabies, and Anthrax.</w:t>
      </w:r>
    </w:p>
    <w:p>
      <w:pPr>
        <w:numPr>
          <w:ilvl w:val="0"/>
          <w:numId w:val="1001"/>
        </w:numPr>
        <w:pStyle w:val="Compact"/>
      </w:pPr>
      <w:r>
        <w:rPr>
          <w:bCs/>
          <w:b/>
        </w:rPr>
        <w:t xml:space="preserve">Rabies Control:</w:t>
      </w:r>
      <w:r>
        <w:t xml:space="preserve"> </w:t>
      </w:r>
      <w:r>
        <w:t xml:space="preserve">Iraq Baghdad faces a significant burden of canine rabies. Veterinarians are on the front lines of vaccination campaigns for dogs and cats, which is the only effective way to stop transmission to humans.</w:t>
      </w:r>
    </w:p>
    <w:p>
      <w:pPr>
        <w:numPr>
          <w:ilvl w:val="0"/>
          <w:numId w:val="1001"/>
        </w:numPr>
        <w:pStyle w:val="Compact"/>
      </w:pPr>
      <w:r>
        <w:rPr>
          <w:bCs/>
          <w:b/>
        </w:rPr>
        <w:t xml:space="preserve">Brucellosis Management:</w:t>
      </w:r>
      <w:r>
        <w:t xml:space="preserve"> </w:t>
      </w:r>
      <w:r>
        <w:t xml:space="preserve">This bacterial infection affects both livestock and humans. Veterinarians in Iraq Baghdad conduct rigorous testing of cattle and sheep herds, ensuring that infected animals are identified before their products enter the food chain.</w:t>
      </w:r>
    </w:p>
    <w:bookmarkEnd w:id="22"/>
    <w:bookmarkStart w:id="23" w:name="slide-4-food-security-and-public-health"/>
    <w:p>
      <w:pPr>
        <w:pStyle w:val="Heading2"/>
      </w:pPr>
      <w:r>
        <w:t xml:space="preserve">Slide 4: Food Security and Public Health</w:t>
      </w:r>
    </w:p>
    <w:p>
      <w:pPr>
        <w:pStyle w:val="FirstParagraph"/>
      </w:pPr>
      <w:r>
        <w:t xml:space="preserve">In Iraq Baghdad, food security is not just an economic issue; it is a matter of public health. Veterinarians are the inspectors who guarantee that meat, dairy, and eggs sold in local markets are safe for consumption.</w:t>
      </w:r>
    </w:p>
    <w:p>
      <w:pPr>
        <w:pStyle w:val="BodyText"/>
      </w:pPr>
      <w:r>
        <w:t xml:space="preserve">This role involves ante-mortem and post-mortem inspections of livestock. Without vigilant veterinary oversight in Iraq Baghdad, there is a heightened risk of foodborne illnesses that can overwhelm the healthcare system. Furthermore, veterinarians assist farmers in improving herd health, which directly increases milk and meat production rates, thereby strengthening the local economy.</w:t>
      </w:r>
    </w:p>
    <w:bookmarkEnd w:id="23"/>
    <w:bookmarkStart w:id="24" w:name="X4612bac330d565d7c6007331227bb958e272f8a"/>
    <w:p>
      <w:pPr>
        <w:pStyle w:val="Heading2"/>
      </w:pPr>
      <w:r>
        <w:t xml:space="preserve">Slide 5: Challenges Facing Veterinarians in Iraq Baghdad</w:t>
      </w:r>
    </w:p>
    <w:p>
      <w:pPr>
        <w:pStyle w:val="FirstParagraph"/>
      </w:pPr>
      <w:r>
        <w:t xml:space="preserve">Despite the importance of their role, Veterinarians in Iraq Baghdad face substantial challenges:</w:t>
      </w:r>
    </w:p>
    <w:p>
      <w:pPr>
        <w:numPr>
          <w:ilvl w:val="0"/>
          <w:numId w:val="1002"/>
        </w:numPr>
        <w:pStyle w:val="Compact"/>
      </w:pPr>
      <w:r>
        <w:rPr>
          <w:bCs/>
          <w:b/>
        </w:rPr>
        <w:t xml:space="preserve">Laboratory Infrastructure:</w:t>
      </w:r>
      <w:r>
        <w:t xml:space="preserve"> </w:t>
      </w:r>
      <w:r>
        <w:t xml:space="preserve">Diagnostic capabilities have historically been limited. Many cases require samples to be sent abroad for analysis, causing delays in treatment and containment strategies.</w:t>
      </w:r>
    </w:p>
    <w:p>
      <w:pPr>
        <w:numPr>
          <w:ilvl w:val="0"/>
          <w:numId w:val="1002"/>
        </w:numPr>
        <w:pStyle w:val="Compact"/>
      </w:pPr>
      <w:r>
        <w:rPr>
          <w:bCs/>
          <w:b/>
        </w:rPr>
        <w:t xml:space="preserve">Clinical Resources:</w:t>
      </w:r>
      <w:r>
        <w:t xml:space="preserve"> </w:t>
      </w:r>
      <w:r>
        <w:t xml:space="preserve">Access to advanced pharmaceuticals and surgical equipment can be inconsistent, particularly outside of major private clinics in the capital.</w:t>
      </w:r>
    </w:p>
    <w:p>
      <w:pPr>
        <w:numPr>
          <w:ilvl w:val="0"/>
          <w:numId w:val="1002"/>
        </w:numPr>
        <w:pStyle w:val="Compact"/>
      </w:pPr>
      <w:r>
        <w:rPr>
          <w:bCs/>
          <w:b/>
        </w:rPr>
        <w:t xml:space="preserve">Biosecurity Standards:</w:t>
      </w:r>
      <w:r>
        <w:t xml:space="preserve"> </w:t>
      </w:r>
      <w:r>
        <w:t xml:space="preserve">Maintaining high biosecurity standards in crowded livestock markets is difficult but essential for preventing cross-species disease transmission.</w:t>
      </w:r>
    </w:p>
    <w:bookmarkEnd w:id="24"/>
    <w:bookmarkStart w:id="25" w:name="X534ad06ce3ca180b8c105b45c86f678955834bc"/>
    <w:p>
      <w:pPr>
        <w:pStyle w:val="Heading2"/>
      </w:pPr>
      <w:r>
        <w:t xml:space="preserve">Slide 6: The Impact of Climate and Geography</w:t>
      </w:r>
    </w:p>
    <w:p>
      <w:pPr>
        <w:pStyle w:val="FirstParagraph"/>
      </w:pPr>
      <w:r>
        <w:t xml:space="preserve">The geographic location of Iraq Baghdad influences veterinary medicine significantly. The region experiences high temperatures, which affects heat stress in livestock. Veterinarians must advise farmers on cooling systems and hydration strategies.</w:t>
      </w:r>
    </w:p>
    <w:p>
      <w:pPr>
        <w:pStyle w:val="BodyText"/>
      </w:pPr>
      <w:r>
        <w:t xml:space="preserve">Additionally, the Tigris and Euphrates rivers create unique ecological conditions that can harbor vector-borne diseases. Veterinary professionals in Iraq Baghdad must be knowledgeable about parasitology to protect both domestic animals and wildlife from parasites transmitted via water sources.</w:t>
      </w:r>
    </w:p>
    <w:bookmarkEnd w:id="25"/>
    <w:bookmarkStart w:id="26" w:name="Xcb6e24fe4d63664f70478ace47da749e631976e"/>
    <w:p>
      <w:pPr>
        <w:pStyle w:val="Heading2"/>
      </w:pPr>
      <w:r>
        <w:t xml:space="preserve">Slide 7: Education and Professional Development</w:t>
      </w:r>
    </w:p>
    <w:p>
      <w:pPr>
        <w:pStyle w:val="FirstParagraph"/>
      </w:pPr>
      <w:r>
        <w:t xml:space="preserve">The University of Baghdad, specifically the College of Veterinary Medicine, is the cornerstone of veterinary education in Iraq Baghdad. However, continuous professional development is required to keep pace with global advancements.</w:t>
      </w:r>
    </w:p>
    <w:p>
      <w:pPr>
        <w:pStyle w:val="BodyText"/>
      </w:pPr>
      <w:r>
        <w:t xml:space="preserve">Seminars like this one are vital for bridging the gap between academic theory and practical application. There is a strong need for ongoing training programs focused on emergency response, advanced diagnostics, and new vaccination technologies. Collaborating with international veterinary organizations can help Iraqi Baghdad professionals stay updated on global best practices.</w:t>
      </w:r>
    </w:p>
    <w:bookmarkEnd w:id="26"/>
    <w:bookmarkStart w:id="27" w:name="X988cfd8cc470a341751c2825ba4c69cdd727157"/>
    <w:p>
      <w:pPr>
        <w:pStyle w:val="Heading2"/>
      </w:pPr>
      <w:r>
        <w:t xml:space="preserve">Slide 8: Future Directions and Recommendations</w:t>
      </w:r>
    </w:p>
    <w:p>
      <w:pPr>
        <w:pStyle w:val="FirstParagraph"/>
      </w:pPr>
      <w:r>
        <w:t xml:space="preserve">To strengthen the role of the Veterinarian in Iraq Baghdad, we propose the following strategic directions:</w:t>
      </w:r>
    </w:p>
    <w:p>
      <w:pPr>
        <w:numPr>
          <w:ilvl w:val="0"/>
          <w:numId w:val="1003"/>
        </w:numPr>
        <w:pStyle w:val="Compact"/>
      </w:pPr>
      <w:r>
        <w:rPr>
          <w:bCs/>
          <w:b/>
        </w:rPr>
        <w:t xml:space="preserve">Digitalization:</w:t>
      </w:r>
      <w:r>
        <w:t xml:space="preserve"> </w:t>
      </w:r>
      <w:r>
        <w:t xml:space="preserve">Implementing digital health records for livestock to track disease outbreaks in real-time.</w:t>
      </w:r>
    </w:p>
    <w:p>
      <w:pPr>
        <w:numPr>
          <w:ilvl w:val="0"/>
          <w:numId w:val="1003"/>
        </w:numPr>
        <w:pStyle w:val="Compact"/>
      </w:pPr>
      <w:r>
        <w:rPr>
          <w:bCs/>
          <w:b/>
        </w:rPr>
        <w:t xml:space="preserve">Investment in Labs:</w:t>
      </w:r>
    </w:p>
    <w:p>
      <w:pPr>
        <w:numPr>
          <w:ilvl w:val="0"/>
          <w:numId w:val="1003"/>
        </w:numPr>
        <w:pStyle w:val="Compact"/>
      </w:pPr>
      <w:r>
        <w:rPr>
          <w:bCs/>
          <w:b/>
        </w:rPr>
        <w:t xml:space="preserve">Public Awareness Campaigns:</w:t>
      </w:r>
      <w:r>
        <w:t xml:space="preserve"> </w:t>
      </w:r>
      <w:r>
        <w:t xml:space="preserve">Veterinarians should engage more directly with the public to educate citizens on responsible pet ownership and food hygiene.</w:t>
      </w:r>
    </w:p>
    <w:bookmarkEnd w:id="27"/>
    <w:bookmarkStart w:id="28" w:name="slide-9-conclusion"/>
    <w:p>
      <w:pPr>
        <w:pStyle w:val="Heading2"/>
      </w:pPr>
      <w:r>
        <w:t xml:space="preserve">Slide 9: Conclusion</w:t>
      </w:r>
    </w:p>
    <w:p>
      <w:pPr>
        <w:pStyle w:val="FirstParagraph"/>
      </w:pPr>
      <w:r>
        <w:t xml:space="preserve">In conclusion, the Veterinarian is a linchpin in the public health infrastructure of Iraq Baghdad. They are not just doctors for animals; they are protectors of human health, guardians of food safety, and supporters of agricultural economic growth.</w:t>
      </w:r>
    </w:p>
    <w:p>
      <w:pPr>
        <w:pStyle w:val="BodyText"/>
      </w:pPr>
      <w:r>
        <w:t xml:space="preserve">The resilience demonstrated by veterinary professionals in Iraq Baghdad is commendable. With continued investment in education, infrastructure, and international cooperation, the sector can overcome current challenges. The future of public health in Iraq Baghdad depends heavily on empowering its veterinarians to perform their duties effectively.</w:t>
      </w:r>
    </w:p>
    <w:bookmarkEnd w:id="28"/>
    <w:bookmarkStart w:id="29" w:name="slide-10-qa-session"/>
    <w:p>
      <w:pPr>
        <w:pStyle w:val="Heading2"/>
      </w:pPr>
      <w:r>
        <w:t xml:space="preserve">Slide 10: Q&amp;A Session</w:t>
      </w:r>
    </w:p>
    <w:p>
      <w:pPr>
        <w:pStyle w:val="FirstParagraph"/>
      </w:pPr>
      <w:r>
        <w:t xml:space="preserve">We now open the floor for questions regarding the role of Veterinary Medicine in Iraq Baghdad, specific case studies on zoonotic diseases, or potential collaborations for professional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Veterinarian in Iraq Baghdad</dc:title>
  <dc:creator/>
  <dc:language>en</dc:language>
  <cp:keywords/>
  <dcterms:created xsi:type="dcterms:W3CDTF">2026-07-29T22:09:40Z</dcterms:created>
  <dcterms:modified xsi:type="dcterms:W3CDTF">2026-07-29T22:09:40Z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