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Excellence</w:t>
      </w:r>
      <w:r>
        <w:t xml:space="preserve"> </w:t>
      </w:r>
      <w:r>
        <w:t xml:space="preserve">in</w:t>
      </w:r>
      <w:r>
        <w:t xml:space="preserve"> </w:t>
      </w:r>
      <w:r>
        <w:t xml:space="preserve">Italy</w:t>
      </w:r>
      <w:r>
        <w:t xml:space="preserve"> </w:t>
      </w:r>
      <w:r>
        <w:t xml:space="preserve">Milan</w:t>
      </w:r>
    </w:p>
    <w:bookmarkStart w:id="21" w:name="seminar-presentation-slides"/>
    <w:p>
      <w:pPr>
        <w:pStyle w:val="Heading1"/>
      </w:pPr>
      <w:r>
        <w:t xml:space="preserve">Seminar Presentation Slides</w:t>
      </w:r>
    </w:p>
    <w:bookmarkStart w:id="20" w:name="Xa4daeb57f4a08b2244bd839ba90445fe562f023"/>
    <w:p>
      <w:pPr>
        <w:pStyle w:val="Heading2"/>
      </w:pPr>
      <w:r>
        <w:t xml:space="preserve">The Role and Evolution of the Veterinarian in Italy Milan</w:t>
      </w:r>
    </w:p>
    <w:p>
      <w:pPr>
        <w:pStyle w:val="FirstParagraph"/>
      </w:pPr>
      <w:r>
        <w:rPr>
          <w:bCs/>
          <w:b/>
        </w:rPr>
        <w:t xml:space="preserve">Presentation Overview:</w:t>
      </w:r>
    </w:p>
    <w:p>
      <w:pPr>
        <w:pStyle w:val="BodyText"/>
      </w:pPr>
      <w:r>
        <w:t xml:space="preserve">Welcome to this comprehensive seminar dedicated to analyzing the multifaceted role of the veterinarian within one of Europe’s most dynamic urban centers: Italy Milan. This presentation explores how veterinary medicine intersects with public health, advanced technology, and ethical stewardship in a modern metropolis. As we delve into these topics, it is crucial to recognize that the "Veterinarian" is not merely an animal doctor but a guardian of community health and a bridge between humans and animals.</w:t>
      </w:r>
    </w:p>
    <w:p>
      <w:pPr>
        <w:pStyle w:val="BodyText"/>
      </w:pPr>
      <w:r>
        <w:t xml:space="preserve">In the bustling heart of</w:t>
      </w:r>
      <w:r>
        <w:t xml:space="preserve"> </w:t>
      </w:r>
      <w:r>
        <w:rPr>
          <w:bCs/>
          <w:b/>
        </w:rPr>
        <w:t xml:space="preserve">Italy Milan</w:t>
      </w:r>
      <w:r>
        <w:t xml:space="preserve">, where fashion meets industry and history blends with futurism, veterinary practices face unique challenges. This seminar aims to outline the specific environmental, social, and economic factors that define veterinary work in this region. By understanding these nuances, we can better appreciate the specialized training and adaptability required of professionals practicing in this prestigious locale.</w:t>
      </w:r>
    </w:p>
    <w:bookmarkEnd w:id="20"/>
    <w:bookmarkEnd w:id="21"/>
    <w:bookmarkStart w:id="22" w:name="Xa27f0e360743b64a11a72ee69830b0f1986ad50"/>
    <w:p>
      <w:pPr>
        <w:pStyle w:val="Heading2"/>
      </w:pPr>
      <w:r>
        <w:t xml:space="preserve">The Urban Context: Veterinary Challenges in Italy Milan</w:t>
      </w:r>
    </w:p>
    <w:p>
      <w:pPr>
        <w:pStyle w:val="FirstParagraph"/>
      </w:pPr>
      <w:r>
        <w:rPr>
          <w:bCs/>
          <w:b/>
        </w:rPr>
        <w:t xml:space="preserve">High Population Density and Companion Animals:</w:t>
      </w:r>
    </w:p>
    <w:p>
      <w:pPr>
        <w:pStyle w:val="BodyText"/>
      </w:pPr>
      <w:r>
        <w:t xml:space="preserve">Milan is characterized by its high population density and a cultural affinity for pets. Unlike rural veterinary practices that focus on livestock, the veterinarian in</w:t>
      </w:r>
      <w:r>
        <w:t xml:space="preserve"> </w:t>
      </w:r>
      <w:r>
        <w:rPr>
          <w:bCs/>
          <w:b/>
        </w:rPr>
        <w:t xml:space="preserve">Italy Milan</w:t>
      </w:r>
      <w:r>
        <w:t xml:space="preserve"> </w:t>
      </w:r>
      <w:r>
        <w:t xml:space="preserve">predominantly encounters companion animals such as dogs, cats, small mammals, and exotic pets. The density of the city necessitates specialized knowledge in behavioral health due to confined living spaces like apartments common in central districts.</w:t>
      </w:r>
    </w:p>
    <w:p>
      <w:pPr>
        <w:pStyle w:val="BodyText"/>
      </w:pPr>
      <w:r>
        <w:rPr>
          <w:bCs/>
          <w:b/>
        </w:rPr>
        <w:t xml:space="preserve">Road Safety and Emergency Medicine:</w:t>
      </w:r>
    </w:p>
    <w:p>
      <w:pPr>
        <w:pStyle w:val="BodyText"/>
      </w:pPr>
      <w:r>
        <w:t xml:space="preserve">A critical aspect of veterinary practice in</w:t>
      </w:r>
      <w:r>
        <w:t xml:space="preserve"> </w:t>
      </w:r>
      <w:r>
        <w:rPr>
          <w:bCs/>
          <w:b/>
        </w:rPr>
        <w:t xml:space="preserve">Italy Milan</w:t>
      </w:r>
      <w:r>
        <w:t xml:space="preserve"> </w:t>
      </w:r>
      <w:r>
        <w:t xml:space="preserve">is the management of trauma resulting from urban traffic. As a major transport hub, road accidents involving animals are a frequent occurrence requiring rapid response capabilities. The modern veterinarian must be proficient in emergency triage and orthopedic surgery to address injuries sustained by pets navigating the busy streets of this Italian metropolis.</w:t>
      </w:r>
    </w:p>
    <w:bookmarkEnd w:id="22"/>
    <w:bookmarkStart w:id="23" w:name="X8f1d4bfe0aa1ce034d9a81b0039d6fadeca8f34"/>
    <w:p>
      <w:pPr>
        <w:pStyle w:val="Heading2"/>
      </w:pPr>
      <w:r>
        <w:t xml:space="preserve">Bridging Human and Animal Health: Zoonotic Diseases</w:t>
      </w:r>
    </w:p>
    <w:p>
      <w:pPr>
        <w:pStyle w:val="FirstParagraph"/>
      </w:pPr>
      <w:r>
        <w:rPr>
          <w:bCs/>
          <w:b/>
        </w:rPr>
        <w:t xml:space="preserve">The One Health Approach:</w:t>
      </w:r>
    </w:p>
    <w:p>
      <w:pPr>
        <w:pStyle w:val="BodyText"/>
      </w:pPr>
      <w:r>
        <w:t xml:space="preserve">In</w:t>
      </w:r>
      <w:r>
        <w:t xml:space="preserve"> </w:t>
      </w:r>
      <w:r>
        <w:rPr>
          <w:bCs/>
          <w:b/>
        </w:rPr>
        <w:t xml:space="preserve">Italy Milan</w:t>
      </w:r>
      <w:r>
        <w:t xml:space="preserve">, the concept of "One Health" is paramount. Veterinarians play a pivotal role in monitoring zoonotic diseases—illnesses that can be transmitted between animals and humans. Given the high volume of international travel through Malpensa and Linate airports, there is an increased risk of introducing exotic pathogens into local animal populations. The veterinarian serves as a frontline sentinel, identifying potential outbreaks before they affect public health.</w:t>
      </w:r>
    </w:p>
    <w:p>
      <w:pPr>
        <w:pStyle w:val="BodyText"/>
      </w:pPr>
      <w:r>
        <w:rPr>
          <w:bCs/>
          <w:b/>
        </w:rPr>
        <w:t xml:space="preserve">Surveillance and Reporting:</w:t>
      </w:r>
    </w:p>
    <w:p>
      <w:pPr>
        <w:pStyle w:val="BodyText"/>
      </w:pPr>
      <w:r>
        <w:t xml:space="preserve">Veterinarians in</w:t>
      </w:r>
      <w:r>
        <w:t xml:space="preserve"> </w:t>
      </w:r>
      <w:r>
        <w:rPr>
          <w:bCs/>
          <w:b/>
        </w:rPr>
        <w:t xml:space="preserve">Italy Milan</w:t>
      </w:r>
      <w:r>
        <w:t xml:space="preserve"> </w:t>
      </w:r>
      <w:r>
        <w:t xml:space="preserve">collaborate closely with the Local Health Authority (ASL) to enforce vaccination protocols and monitor disease vectors such as ticks and mosquitoes. With changing climate patterns affecting vector distribution, veterinary expertise is essential in mapping these risks. This surveillance network ensures that the community remains protected against emerging infectious diseases, reinforcing the veterinarian's role as a public health official rather than just an animal care provider.</w:t>
      </w:r>
    </w:p>
    <w:bookmarkEnd w:id="23"/>
    <w:bookmarkStart w:id="24" w:name="X55897cb835136bcbec4ad48ea8e8c002c4106c3"/>
    <w:p>
      <w:pPr>
        <w:pStyle w:val="Heading2"/>
      </w:pPr>
      <w:r>
        <w:t xml:space="preserve">Technological Advancements in Italian Veterinary Medicine</w:t>
      </w:r>
    </w:p>
    <w:p>
      <w:pPr>
        <w:pStyle w:val="FirstParagraph"/>
      </w:pPr>
      <w:r>
        <w:rPr>
          <w:bCs/>
          <w:b/>
        </w:rPr>
        <w:t xml:space="preserve">Digital Diagnostics and Telemedicine:</w:t>
      </w:r>
    </w:p>
    <w:p>
      <w:pPr>
        <w:pStyle w:val="BodyText"/>
      </w:pPr>
      <w:r>
        <w:t xml:space="preserve">Milan is a leader in technological innovation, and the veterinary sector is no exception. The veterinarian today utilizes advanced diagnostic tools including digital radiography, ultrasound, and even MRI facilities available in specialized centers within</w:t>
      </w:r>
      <w:r>
        <w:t xml:space="preserve"> </w:t>
      </w:r>
      <w:r>
        <w:rPr>
          <w:bCs/>
          <w:b/>
        </w:rPr>
        <w:t xml:space="preserve">Italy Milan</w:t>
      </w:r>
      <w:r>
        <w:t xml:space="preserve">. These technologies allow for early detection of complex conditions such as cancer or neurological disorders.</w:t>
      </w:r>
    </w:p>
    <w:p>
      <w:pPr>
        <w:pStyle w:val="BodyText"/>
      </w:pPr>
      <w:r>
        <w:rPr>
          <w:bCs/>
          <w:b/>
        </w:rPr>
        <w:t xml:space="preserve">The Rise of Tele-Veterinary Consultations:</w:t>
      </w:r>
    </w:p>
    <w:p>
      <w:pPr>
        <w:pStyle w:val="BodyText"/>
      </w:pPr>
      <w:r>
        <w:t xml:space="preserve">The post-pandemic era has accelerated the adoption of telemedicine. Veterinarians in</w:t>
      </w:r>
      <w:r>
        <w:t xml:space="preserve"> </w:t>
      </w:r>
      <w:r>
        <w:rPr>
          <w:bCs/>
          <w:b/>
        </w:rPr>
        <w:t xml:space="preserve">Italy Milan</w:t>
      </w:r>
      <w:r>
        <w:t xml:space="preserve"> </w:t>
      </w:r>
      <w:r>
        <w:t xml:space="preserve">now offer remote consultations for behavioral advice and minor health inquiries. This digital shift improves accessibility for pet owners while allowing practitioners to manage their caseloads more efficiently. However, it is important to note that physical examinations remain the gold standard, highlighting the hybrid nature of modern veterinary practice.</w:t>
      </w:r>
    </w:p>
    <w:bookmarkEnd w:id="24"/>
    <w:bookmarkStart w:id="25" w:name="X6c83fc425811221df1a1b40a91e15de0d62614a"/>
    <w:p>
      <w:pPr>
        <w:pStyle w:val="Heading2"/>
      </w:pPr>
      <w:r>
        <w:t xml:space="preserve">Ethical Considerations and Animal Welfare in Milan</w:t>
      </w:r>
    </w:p>
    <w:p>
      <w:pPr>
        <w:pStyle w:val="FirstParagraph"/>
      </w:pPr>
      <w:r>
        <w:rPr>
          <w:bCs/>
          <w:b/>
        </w:rPr>
        <w:t xml:space="preserve">Balancing Lifestyle and Responsibility:</w:t>
      </w:r>
    </w:p>
    <w:p>
      <w:pPr>
        <w:pStyle w:val="BodyText"/>
      </w:pPr>
      <w:r>
        <w:t xml:space="preserve">In</w:t>
      </w:r>
      <w:r>
        <w:t xml:space="preserve"> </w:t>
      </w:r>
      <w:r>
        <w:rPr>
          <w:bCs/>
          <w:b/>
        </w:rPr>
        <w:t xml:space="preserve">Italy Milan</w:t>
      </w:r>
      <w:r>
        <w:t xml:space="preserve">, the fast-paced lifestyle of residents can sometimes conflict with animal welfare. The veterinarian must act as an educator, guiding owners on proper care, exercise requirements, and nutritional needs for pets living in urban environments. There is a growing ethical emphasis on responsible pet ownership, combating impulse adoptions and ensuring that animals are integrated responsibly into family structures.</w:t>
      </w:r>
    </w:p>
    <w:p>
      <w:pPr>
        <w:pStyle w:val="BodyText"/>
      </w:pPr>
      <w:r>
        <w:rPr>
          <w:bCs/>
          <w:b/>
        </w:rPr>
        <w:t xml:space="preserve">End-of-Life Care and Palliative Medicine:</w:t>
      </w:r>
    </w:p>
    <w:p>
      <w:pPr>
        <w:pStyle w:val="BodyText"/>
      </w:pPr>
      <w:r>
        <w:t xml:space="preserve">A sensitive yet crucial role of the veterinarian is managing end-of-life care. In a city where pets are often considered integral family members, the emotional toll on owners can be significant. Veterinary professionals in</w:t>
      </w:r>
      <w:r>
        <w:t xml:space="preserve"> </w:t>
      </w:r>
      <w:r>
        <w:rPr>
          <w:bCs/>
          <w:b/>
        </w:rPr>
        <w:t xml:space="preserve">Italy Milan</w:t>
      </w:r>
      <w:r>
        <w:t xml:space="preserve"> </w:t>
      </w:r>
      <w:r>
        <w:t xml:space="preserve">are trained to provide compassionate palliative care and grief counseling, ensuring that the final chapters of an animal's life are dignified and free from suffering.</w:t>
      </w:r>
    </w:p>
    <w:bookmarkEnd w:id="25"/>
    <w:bookmarkStart w:id="26" w:name="X1cff13e60c1c583b479113468c171c3d1b28ab2"/>
    <w:p>
      <w:pPr>
        <w:pStyle w:val="Heading2"/>
      </w:pPr>
      <w:r>
        <w:t xml:space="preserve">The Future Outlook: Sustainability and Green Veterinary Practices</w:t>
      </w:r>
    </w:p>
    <w:p>
      <w:pPr>
        <w:pStyle w:val="FirstParagraph"/>
      </w:pPr>
      <w:r>
        <w:rPr>
          <w:bCs/>
          <w:b/>
        </w:rPr>
        <w:t xml:space="preserve">Eco-Friendly Clinics:</w:t>
      </w:r>
    </w:p>
    <w:p>
      <w:pPr>
        <w:pStyle w:val="BodyText"/>
      </w:pPr>
      <w:r>
        <w:t xml:space="preserve">Milan is increasingly focused on sustainability, and veterinary clinics are adapting to these green initiatives. The future veterinarian will likely implement waste reduction strategies, use eco-friendly cleaning agents, and adopt energy-efficient diagnostic equipment. This shift not only reduces the environmental footprint but also aligns with the values of environmentally conscious clients in</w:t>
      </w:r>
      <w:r>
        <w:t xml:space="preserve"> </w:t>
      </w:r>
      <w:r>
        <w:rPr>
          <w:bCs/>
          <w:b/>
        </w:rPr>
        <w:t xml:space="preserve">Italy Milan</w:t>
      </w:r>
      <w:r>
        <w:t xml:space="preserve">.</w:t>
      </w:r>
    </w:p>
    <w:p>
      <w:pPr>
        <w:pStyle w:val="BodyText"/>
      </w:pPr>
      <w:r>
        <w:rPr>
          <w:bCs/>
          <w:b/>
        </w:rPr>
        <w:t xml:space="preserve">Specialization and Collaboration:</w:t>
      </w:r>
    </w:p>
    <w:p>
      <w:pPr>
        <w:pStyle w:val="BodyText"/>
      </w:pPr>
      <w:r>
        <w:t xml:space="preserve">We anticipate a rise in specialized veterinary practices focusing on niches such as exotic pets, sports medicine for dogs, and geriatric care. Furthermore, interdisciplinary collaboration with urban planners is expected to grow. Veterinarians will contribute to creating "pet-friendly" urban spaces in</w:t>
      </w:r>
      <w:r>
        <w:t xml:space="preserve"> </w:t>
      </w:r>
      <w:r>
        <w:rPr>
          <w:bCs/>
          <w:b/>
        </w:rPr>
        <w:t xml:space="preserve">Italy Milan</w:t>
      </w:r>
      <w:r>
        <w:t xml:space="preserve">, advocating for parks and infrastructure that accommodate animal needs without compromising public safety.</w:t>
      </w:r>
    </w:p>
    <w:bookmarkEnd w:id="26"/>
    <w:bookmarkStart w:id="27" w:name="X50425be17d89a3f9246fe9308d501b09b7dafa9"/>
    <w:p>
      <w:pPr>
        <w:pStyle w:val="Heading2"/>
      </w:pPr>
      <w:r>
        <w:t xml:space="preserve">Conclusion: The Indispensable Veterinary Professional</w:t>
      </w:r>
    </w:p>
    <w:p>
      <w:pPr>
        <w:pStyle w:val="FirstParagraph"/>
      </w:pPr>
      <w:r>
        <w:rPr>
          <w:bCs/>
          <w:b/>
        </w:rPr>
        <w:t xml:space="preserve">A Summary of Impact:</w:t>
      </w:r>
    </w:p>
    <w:p>
      <w:pPr>
        <w:pStyle w:val="BodyText"/>
      </w:pPr>
      <w:r>
        <w:t xml:space="preserve">In conclusion, the veterinarian in</w:t>
      </w:r>
      <w:r>
        <w:t xml:space="preserve"> </w:t>
      </w:r>
      <w:r>
        <w:rPr>
          <w:bCs/>
          <w:b/>
        </w:rPr>
        <w:t xml:space="preserve">Italy Milan</w:t>
      </w:r>
    </w:p>
    <w:p>
      <w:pPr>
        <w:pStyle w:val="BodyText"/>
      </w:pPr>
      <w:r>
        <w:rPr>
          <w:bCs/>
          <w:b/>
        </w:rPr>
        <w:t xml:space="preserve">Final Thoughts:</w:t>
      </w:r>
    </w:p>
    <w:p>
      <w:pPr>
        <w:pStyle w:val="BodyText"/>
      </w:pPr>
      <w:r>
        <w:t xml:space="preserve">As we look to the future, it is clear that the role of the veterinarian will continue to evolve. It is no longer sufficient to be just a skilled surgeon or diagnostician; one must also be a communicator, an educator, and an advocate for animal welfare within the urban landscape. For those aspiring to practice veterinary medicine in</w:t>
      </w:r>
      <w:r>
        <w:t xml:space="preserve"> </w:t>
      </w:r>
      <w:r>
        <w:rPr>
          <w:bCs/>
          <w:b/>
        </w:rPr>
        <w:t xml:space="preserve">Italy Milan</w:t>
      </w:r>
      <w:r>
        <w:t xml:space="preserve">, understanding these broader societal roles is essential for success and fulfillment in this rewarding profession.</w:t>
      </w:r>
    </w:p>
    <w:p>
      <w:pPr>
        <w:pStyle w:val="BodyText"/>
      </w:pPr>
      <w:r>
        <w:t xml:space="preserve">Thank you for your attention. We now open the floor for questions regarding veterinary practices, career paths, and public health initiatives in Italy Milan.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Excellence in Italy Milan</dc:title>
  <dc:creator/>
  <dc:language>en</dc:language>
  <cp:keywords/>
  <dcterms:created xsi:type="dcterms:W3CDTF">2026-07-29T13:48:27Z</dcterms:created>
  <dcterms:modified xsi:type="dcterms:W3CDTF">2026-07-29T13:48:27Z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