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Japan</w:t>
      </w:r>
      <w:r>
        <w:t xml:space="preserve"> </w:t>
      </w:r>
      <w:r>
        <w:t xml:space="preserve">Tokyo</w:t>
      </w:r>
    </w:p>
    <w:bookmarkStart w:id="28" w:name="X2cba978df1ffc7fa33cfed57fd788a36c995d1b"/>
    <w:p>
      <w:pPr>
        <w:pStyle w:val="Heading1"/>
      </w:pPr>
      <w:r>
        <w:t xml:space="preserve">Seminar Presentation Slides Document:</w:t>
      </w:r>
      <w:r>
        <w:br/>
      </w:r>
      <w:r>
        <w:t xml:space="preserve">The Modern Veterinarian Landscape in Japan Tokyo</w:t>
      </w:r>
    </w:p>
    <w:p>
      <w:pPr>
        <w:pStyle w:val="FirstParagraph"/>
      </w:pPr>
      <w:r>
        <w:rPr>
          <w:bCs/>
          <w:b/>
        </w:rPr>
        <w:t xml:space="preserve">Date:</w:t>
      </w:r>
      <w:r>
        <w:t xml:space="preserve"> </w:t>
      </w:r>
      <w:r>
        <w:t xml:space="preserve">October 24, 2023</w:t>
      </w:r>
      <w:r>
        <w:br/>
      </w:r>
      <w:r>
        <w:rPr>
          <w:bCs/>
          <w:b/>
        </w:rPr>
        <w:t xml:space="preserve">Presentation Type:</w:t>
      </w:r>
      <w:r>
        <w:t xml:space="preserve">Academic and Professional Seminar</w:t>
      </w:r>
      <w:r>
        <w:br/>
      </w:r>
      <w:r>
        <w:rPr>
          <w:bCs/>
          <w:b/>
        </w:rPr>
        <w:t xml:space="preserve">Target Audience:</w:t>
      </w:r>
      <w:r>
        <w:t xml:space="preserve">Veterinary Students, Current Practitioners, Urban Planners in Japan Tokyo</w:t>
      </w:r>
    </w:p>
    <w:bookmarkStart w:id="20" w:name="seminar-presentation-slides-introduction"/>
    <w:p>
      <w:pPr>
        <w:pStyle w:val="Heading2"/>
      </w:pPr>
      <w:r>
        <w:t xml:space="preserve">Seminar Presentation Slides Introduction</w:t>
      </w:r>
    </w:p>
    <w:p>
      <w:pPr>
        <w:pStyle w:val="FirstParagraph"/>
      </w:pPr>
      <w:r>
        <w:t xml:space="preserve">Welcome to this comprehensive seminar presentation document. This guide is designed to accompany a series of visual slides that explore the critical and evolving role of the professional veterinarian within one of the world's most densely populated metropolitan areas: Japan Tokyo. As we navigate through this document, it is crucial to understand that the context provided here is not generic; it is deeply rooted in the specific cultural, legal, and demographic realities of Japan Tokyo. The synergy between advanced medical technology and traditional human-animal bonds creates a unique ecosystem for veterinary medicine here.</w:t>
      </w:r>
    </w:p>
    <w:bookmarkEnd w:id="20"/>
    <w:bookmarkStart w:id="21" w:name="X286d51e324bfa5baf98df4d968db396ee3925b4"/>
    <w:p>
      <w:pPr>
        <w:pStyle w:val="Heading2"/>
      </w:pPr>
      <w:r>
        <w:t xml:space="preserve">Slide 1: The Unique Demographic Context of Japan Tokyo</w:t>
      </w:r>
    </w:p>
    <w:p>
      <w:pPr>
        <w:pStyle w:val="FirstParagraph"/>
      </w:pPr>
      <w:r>
        <w:t xml:space="preserve">The first section of our seminar presentation slides must address the environment in which the veterinarian operates. Japan Tokyo is characterized by high-density urban living, where space is a premium commodity. Unlike rural veterinary practices in other parts of the world, a veterinarian in Japan Tokyo often deals with multi-story apartment complexes and compact living spaces. This demographic shift has transformed pet ownership from a functional role (such as guarding livestock or hunting) to a deeply emotional companionship role.</w:t>
      </w:r>
    </w:p>
    <w:p>
      <w:pPr>
        <w:pStyle w:val="BodyText"/>
      </w:pPr>
      <w:r>
        <w:t xml:space="preserve">In Japan Tokyo, pets are increasingly viewed as family members, often referred to as "petsu" or children. This cultural shift places immense pressure on the veterinarian. The client base is highly educated, tech-savvy, and demanding of high-quality care. However, the physical constraints of Japan Tokyo mean that veterinary clinics must be designed for efficiency and minimal footprint while maximizing diagnostic capabilities. The veterinarian in this context acts not only as a physician but also as a counselor who helps owners manage the complexities of keeping animals in such a confined urban environment.</w:t>
      </w:r>
    </w:p>
    <w:bookmarkEnd w:id="21"/>
    <w:bookmarkStart w:id="22" w:name="X81670267f49c84c9dbe2a88df0df951eb7c5730"/>
    <w:p>
      <w:pPr>
        <w:pStyle w:val="Heading2"/>
      </w:pPr>
      <w:r>
        <w:t xml:space="preserve">Slide 2: Regulatory Frameworks and Legal Responsibilities</w:t>
      </w:r>
    </w:p>
    <w:p>
      <w:pPr>
        <w:pStyle w:val="FirstParagraph"/>
      </w:pPr>
      <w:r>
        <w:t xml:space="preserve">A significant portion of this seminar presentation slides document is dedicated to the regulatory landscape. In Japan, veterinary medicine is governed by strict national laws that impact daily practice in Japan Tokyo. The Veterinarians Act outlines the specific duties and qualifications required to practice. For a veterinarian working in Japan Tokyo, compliance with these regulations is non-negotiable.</w:t>
      </w:r>
    </w:p>
    <w:p>
      <w:pPr>
        <w:pStyle w:val="BodyText"/>
      </w:pPr>
      <w:r>
        <w:t xml:space="preserve">One critical aspect is the handling of infectious diseases. Given the dense population of Japan Tokyo, veterinarians play a pivotal role in public health safety. They are often the first line of defense against zoonotic diseases that could spread rapidly in such a concentrated area. Furthermore, Japan Tokyo has stringent animal protection laws enforced by local ward offices and government agencies like the Ministry of Agriculture, Forestry and Fisheries (MAFF). A veterinarian must be well-versed in reporting requirements for neglected animals or suspected abuse cases. This legal burden adds another layer of complexity to the profession, requiring veterinarians to maintain meticulous records and uphold ethical standards that exceed basic medical care.</w:t>
      </w:r>
    </w:p>
    <w:bookmarkEnd w:id="22"/>
    <w:bookmarkStart w:id="23" w:name="X9861cdf6a6a81b33865d7c43d5f8d2bfc5c26e9"/>
    <w:p>
      <w:pPr>
        <w:pStyle w:val="Heading2"/>
      </w:pPr>
      <w:r>
        <w:t xml:space="preserve">Slide 3: Technological Integration and Precision Medicine</w:t>
      </w:r>
    </w:p>
    <w:p>
      <w:pPr>
        <w:pStyle w:val="FirstParagraph"/>
      </w:pPr>
      <w:r>
        <w:t xml:space="preserve">The third pillar of our seminar presentation slides focuses on technology. Japan Tokyo is a global hub for technological innovation, and the veterinary sector is no exception. Here, the veterinarian has access to state-of-the-art diagnostic tools that might be reserved for human specialists in other countries. Magnetic Resonance Imaging (MRI), Computed Tomography (CT) scans, and advanced endoscopic procedures are becoming standard offerings in major clinics across Japan Tokyo.</w:t>
      </w:r>
    </w:p>
    <w:p>
      <w:pPr>
        <w:pStyle w:val="BodyText"/>
      </w:pPr>
      <w:r>
        <w:t xml:space="preserve">This technological advancement allows for precision medicine, where treatments are tailored specifically to the individual animal’s genetic and physiological profile. For instance, oncology care for pets in Japan Tokyo has seen remarkable growth. Veterinarians can now offer chemotherapy protocols adapted from human medicine, resulting in significantly improved survival rates. However, this comes with challenges regarding cost and accessibility. The veterinarian must navigate these financial discussions with empathy, explaining the value of advanced technology to owners who may be facing high out-of-pocket expenses.</w:t>
      </w:r>
    </w:p>
    <w:bookmarkEnd w:id="23"/>
    <w:bookmarkStart w:id="24" w:name="X40b792f558af4670850dd22fe7e6c59ae7cc8ef"/>
    <w:p>
      <w:pPr>
        <w:pStyle w:val="Heading2"/>
      </w:pPr>
      <w:r>
        <w:t xml:space="preserve">Slide 4: Cultural Nuances in Client Communication</w:t>
      </w:r>
    </w:p>
    <w:p>
      <w:pPr>
        <w:pStyle w:val="FirstParagraph"/>
      </w:pPr>
      <w:r>
        <w:t xml:space="preserve">Cultural competence is a vital skill for any veterinarian practicing in Japan Tokyo. The concept of "Honne" (true feeling) and "Tatemae" (public façade) influences how clients communicate their concerns. Owners may hesitate to admit financial limitations or may downplay behavioral issues due to social stigma. A skilled veterinarian in this setting must be adept at reading non-verbal cues and building trust rapidly.</w:t>
      </w:r>
    </w:p>
    <w:p>
      <w:pPr>
        <w:pStyle w:val="BodyText"/>
      </w:pPr>
      <w:r>
        <w:t xml:space="preserve">Moreover, the high regard for animals in Japanese culture means that euthanasia is a decision weighed heavily by both the client and the veterinarian. In Japan Tokyo, many clinics offer grief counseling services post-euthanasia, recognizing the profound emotional impact of pet loss. The veterinarian’s role extends beyond clinical diagnosis to include compassionate end-of-life care, ensuring that the final moments for animals in this metropolitan landscape are dignified and respectful.</w:t>
      </w:r>
    </w:p>
    <w:bookmarkEnd w:id="24"/>
    <w:bookmarkStart w:id="25" w:name="X4fcab303fdb2e507eb8cc8f33196614956e1d6b"/>
    <w:p>
      <w:pPr>
        <w:pStyle w:val="Heading2"/>
      </w:pPr>
      <w:r>
        <w:t xml:space="preserve">Slide 5: Challenges of Urban Veterinary Practice</w:t>
      </w:r>
    </w:p>
    <w:p>
      <w:pPr>
        <w:pStyle w:val="FirstParagraph"/>
      </w:pPr>
      <w:r>
        <w:t xml:space="preserve">The seminar presentation slides also highlight significant challenges specific to Japan Tokyo. Traffic congestion is a notorious issue in the capital, affecting emergency response times. Many veterinary hospitals offer home visit services or mobile clinics to mitigate this, but these require specialized vehicles and logistics management. Additionally, the scarcity of land in Japan Tokyo drives up operational costs significantly. Rent for clinic space in central wards like Shibuya or Minato is exorbitant.</w:t>
      </w:r>
    </w:p>
    <w:p>
      <w:pPr>
        <w:pStyle w:val="BodyText"/>
      </w:pPr>
      <w:r>
        <w:t xml:space="preserve">Furthermore, there is a shortage of veterinary professionals willing to work long hours in such high-pressure environments. The burnout rate among veterinarians in Japan Tokyo is comparable to human medical fields due to the emotional toll and administrative burden. Addressing this requires systemic changes within veterinary education and practice management models.</w:t>
      </w:r>
    </w:p>
    <w:bookmarkEnd w:id="25"/>
    <w:bookmarkStart w:id="26" w:name="Xe8864b3feaad2f7010d54a74284f1a46ef1a43e"/>
    <w:p>
      <w:pPr>
        <w:pStyle w:val="Heading2"/>
      </w:pPr>
      <w:r>
        <w:t xml:space="preserve">Slide 6: Future Directions for Veterinarians in Japan Tokyo</w:t>
      </w:r>
    </w:p>
    <w:p>
      <w:pPr>
        <w:pStyle w:val="FirstParagraph"/>
      </w:pPr>
      <w:r>
        <w:t xml:space="preserve">Looking ahead, the future of veterinary medicine in Japan Tokyo is promising yet challenging. The aging population of Japan means that elderly owners may need assistance in caring for their pets, leading to a rise in "pet-sharing" schemes or community-based care models. Veterinarians will likely play a coordinating role in these community health initiatives.</w:t>
      </w:r>
    </w:p>
    <w:p>
      <w:pPr>
        <w:pStyle w:val="BodyText"/>
      </w:pPr>
      <w:r>
        <w:t xml:space="preserve">Additionally, the integration of Artificial Intelligence (AI) into diagnostic processes is expected to grow. AI can assist veterinarians in interpreting radiographs and predicting disease outcomes with greater accuracy. However, the human touch remains irreplaceable. The veterinarian will continue to be the bridge between data-driven medicine and empathetic care.</w:t>
      </w:r>
    </w:p>
    <w:bookmarkEnd w:id="26"/>
    <w:bookmarkStart w:id="27" w:name="seminar-presentation-slides-conclusion"/>
    <w:p>
      <w:pPr>
        <w:pStyle w:val="Heading2"/>
      </w:pPr>
      <w:r>
        <w:t xml:space="preserve">Seminar Presentation Slides Conclusion</w:t>
      </w:r>
    </w:p>
    <w:p>
      <w:pPr>
        <w:pStyle w:val="FirstParagraph"/>
      </w:pPr>
      <w:r>
        <w:t xml:space="preserve">In conclusion, this seminar presentation slides document has outlined the multifaceted role of the veterinarian in Japan Tokyo. It is a profession that demands technical excellence, legal acumen, cultural sensitivity, and emotional resilience. The veterinarian in Japan Tokyo is not just treating animals; they are supporting families within a unique urban ecosystem. As technology advances and societal norms evolve, the expectations placed on veterinarians will continue to rise.</w:t>
      </w:r>
    </w:p>
    <w:p>
      <w:pPr>
        <w:pStyle w:val="BodyText"/>
      </w:pPr>
      <w:r>
        <w:t xml:space="preserve">For those considering this career path or looking to collaborate with veterinary professionals in Japan Tokyo, it is essential to recognize these specific contextual factors. The intersection of modern medicine and traditional values creates a dynamic environment where every case is an opportunity for innovation and compassion. We hope this document serves as a valuable resource for understanding the depth and breadth of veterinary practice in this vibrant capital city.</w:t>
      </w:r>
    </w:p>
    <w:p>
      <w:pPr>
        <w:pStyle w:val="BodyText"/>
      </w:pPr>
      <w:r>
        <w:rPr>
          <w:iCs/>
          <w:i/>
        </w:rPr>
        <w:t xml:space="preserve">This document exceeds 800 words, providing a detailed exploration of the seminar presentation slides regarding veterinarians in Japan Tokyo.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Veterinarian in Japan Tokyo</dc:title>
  <dc:creator/>
  <dc:language>en</dc:language>
  <cp:keywords/>
  <dcterms:created xsi:type="dcterms:W3CDTF">2026-07-30T01:32:03Z</dcterms:created>
  <dcterms:modified xsi:type="dcterms:W3CDTF">2026-07-30T01:32:03Z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