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Uzbekistan,</w:t>
      </w:r>
      <w:r>
        <w:t xml:space="preserve"> </w:t>
      </w:r>
      <w:r>
        <w:t xml:space="preserve">Tashkent</w:t>
      </w:r>
    </w:p>
    <w:bookmarkStart w:id="20" w:name="seminar-presentation-slides"/>
    <w:p>
      <w:pPr>
        <w:pStyle w:val="Heading1"/>
      </w:pPr>
      <w:r>
        <w:t xml:space="preserve">Seminar Presentation Slides</w:t>
      </w:r>
    </w:p>
    <w:p>
      <w:pPr>
        <w:pStyle w:val="FirstParagraph"/>
      </w:pPr>
      <w:r>
        <w:rPr>
          <w:bCs/>
          <w:b/>
        </w:rPr>
        <w:t xml:space="preserve">Subject:</w:t>
      </w:r>
      <w:r>
        <w:t xml:space="preserve">The Professional Evolution of the Veterinarian in Uzbekistan, Tashkent</w:t>
      </w:r>
    </w:p>
    <w:bookmarkEnd w:id="20"/>
    <w:p>
      <w:pPr>
        <w:pStyle w:val="BodyText"/>
      </w:pPr>
      <w:r>
        <w:br/>
      </w:r>
    </w:p>
    <w:bookmarkStart w:id="21" w:name="slide-1-title-and-introduction"/>
    <w:p>
      <w:pPr>
        <w:pStyle w:val="Heading2"/>
      </w:pPr>
      <w:r>
        <w:t xml:space="preserve">Slide 1: Title and Introduction</w:t>
      </w:r>
    </w:p>
    <w:p>
      <w:pPr>
        <w:pStyle w:val="FirstParagraph"/>
      </w:pPr>
      <w:r>
        <w:rPr>
          <w:bCs/>
          <w:b/>
        </w:rPr>
        <w:t xml:space="preserve">Welcome to this comprehensive seminar presentation.</w:t>
      </w:r>
    </w:p>
    <w:p>
      <w:pPr>
        <w:pStyle w:val="BodyText"/>
      </w:pPr>
      <w:r>
        <w:t xml:space="preserve">In this detailed document, we will explore the critical importance of the veterinarian in modern society, with a specific focus on the dynamic developments occurring in Uzbekistan, Tashkent. As one of the most populous cities in Central Asia and a hub for economic growth, Tashkent represents a unique intersection of tradition and modernity. The role of our dedicated professionals is expanding rapidly.</w:t>
      </w:r>
    </w:p>
    <w:p>
      <w:pPr>
        <w:pStyle w:val="BodyText"/>
      </w:pPr>
      <w:r>
        <w:rPr>
          <w:bCs/>
          <w:b/>
        </w:rPr>
        <w:t xml:space="preserve">Key Objectives:</w:t>
      </w:r>
    </w:p>
    <w:p>
      <w:pPr>
        <w:numPr>
          <w:ilvl w:val="0"/>
          <w:numId w:val="1001"/>
        </w:numPr>
        <w:pStyle w:val="Compact"/>
      </w:pPr>
      <w:r>
        <w:t xml:space="preserve">To define the multifaceted responsibilities of the veterinarian today.</w:t>
      </w:r>
    </w:p>
    <w:p>
      <w:pPr>
        <w:numPr>
          <w:ilvl w:val="0"/>
          <w:numId w:val="1001"/>
        </w:numPr>
        <w:pStyle w:val="Compact"/>
      </w:pPr>
      <w:r>
        <w:t xml:space="preserve">To analyze the veterinary landscape in Uzbekistan, Tashkent, focusing on infrastructure and demand.</w:t>
      </w:r>
    </w:p>
    <w:p>
      <w:pPr>
        <w:numPr>
          <w:ilvl w:val="0"/>
          <w:numId w:val="1001"/>
        </w:numPr>
        <w:pStyle w:val="Compact"/>
      </w:pPr>
      <w:r>
        <w:t xml:space="preserve">To discuss future challenges and opportunities for veterinary medicine in this rapidly developing region.</w:t>
      </w:r>
    </w:p>
    <w:p>
      <w:pPr>
        <w:pStyle w:val="FirstParagraph"/>
      </w:pPr>
      <w:r>
        <w:t xml:space="preserve">This presentation underscores why investing in veterinary science is vital for public health, economic stability, and animal welfare within Uzbekistan, Tashkent.</w:t>
      </w:r>
    </w:p>
    <w:bookmarkEnd w:id="21"/>
    <w:bookmarkStart w:id="22" w:name="slide-2-defining-the-modern-veterinarian"/>
    <w:p>
      <w:pPr>
        <w:pStyle w:val="Heading2"/>
      </w:pPr>
      <w:r>
        <w:t xml:space="preserve">Slide 2: Defining the Modern Veterinarian</w:t>
      </w:r>
    </w:p>
    <w:p>
      <w:pPr>
        <w:pStyle w:val="FirstParagraph"/>
      </w:pPr>
      <w:r>
        <w:t xml:space="preserve">The concept of a</w:t>
      </w:r>
      <w:r>
        <w:t xml:space="preserve"> </w:t>
      </w:r>
      <w:r>
        <w:rPr>
          <w:bCs/>
          <w:b/>
        </w:rPr>
        <w:t xml:space="preserve">Veterinarian</w:t>
      </w:r>
      <w:r>
        <w:t xml:space="preserve"> </w:t>
      </w:r>
      <w:r>
        <w:t xml:space="preserve">has evolved significantly over the past century. Historically, these professionals were viewed primarily through an agricultural lens, caring exclusively for livestock and draft animals. However, in today’s sophisticated medical landscape—particularly within urban centers like Tashkent—the role has diversified.</w:t>
      </w:r>
    </w:p>
    <w:p>
      <w:pPr>
        <w:pStyle w:val="BodyText"/>
      </w:pPr>
      <w:r>
        <w:t xml:space="preserve">Today's veterinarian is a multidisciplinary expert. They are physicians who specialize in animal medicine but also serve as public health guardians. The modern</w:t>
      </w:r>
      <w:r>
        <w:t xml:space="preserve"> </w:t>
      </w:r>
      <w:r>
        <w:rPr>
          <w:bCs/>
          <w:b/>
        </w:rPr>
        <w:t xml:space="preserve">Veterinarian</w:t>
      </w:r>
      <w:r>
        <w:t xml:space="preserve"> </w:t>
      </w:r>
      <w:r>
        <w:t xml:space="preserve">must be proficient in surgery, pharmacology, diagnostics, and preventative care. Furthermore, they act as a bridge between human and animal health—a concept known as the "One Health" initiative.</w:t>
      </w:r>
    </w:p>
    <w:p>
      <w:pPr>
        <w:pStyle w:val="BodyText"/>
      </w:pPr>
      <w:r>
        <w:t xml:space="preserve">This broadening of scope is essential for understanding why veterinary services are becoming increasingly sophisticated in</w:t>
      </w:r>
      <w:r>
        <w:t xml:space="preserve"> </w:t>
      </w:r>
      <w:r>
        <w:rPr>
          <w:bCs/>
          <w:b/>
        </w:rPr>
        <w:t xml:space="preserve">Uzbekistan</w:t>
      </w:r>
      <w:r>
        <w:t xml:space="preserve">, Tashkent. As urbanization increases, so does the complexity of cases treated by professionals on the ground.</w:t>
      </w:r>
    </w:p>
    <w:bookmarkEnd w:id="22"/>
    <w:bookmarkStart w:id="23" w:name="X9dbf3c67038ecb7cb843afed816357ebb0b61b7"/>
    <w:p>
      <w:pPr>
        <w:pStyle w:val="Heading2"/>
      </w:pPr>
      <w:r>
        <w:t xml:space="preserve">Slide 3: The "One Health" Initiative in Urban Centers</w:t>
      </w:r>
    </w:p>
    <w:p>
      <w:pPr>
        <w:pStyle w:val="FirstParagraph"/>
      </w:pPr>
      <w:r>
        <w:t xml:space="preserve">The concept of "One Health" is a collaborative approach involving all professions—human health, animal health, and environmental health. In the context of</w:t>
      </w:r>
      <w:r>
        <w:t xml:space="preserve"> </w:t>
      </w:r>
      <w:r>
        <w:rPr>
          <w:bCs/>
          <w:b/>
        </w:rPr>
        <w:t xml:space="preserve">Uzbekistan</w:t>
      </w:r>
      <w:r>
        <w:t xml:space="preserve">, Tashkent, this is particularly relevant.</w:t>
      </w:r>
    </w:p>
    <w:p>
      <w:pPr>
        <w:pStyle w:val="BodyText"/>
      </w:pPr>
      <w:r>
        <w:t xml:space="preserve">Veterinarians are at the forefront of zoonotic disease prevention. Zoonoses are diseases that can be transmitted from animals to humans (such as rabies or brucellosis). By maintaining strict vaccination protocols and sanitary standards among pet populations in</w:t>
      </w:r>
      <w:r>
        <w:t xml:space="preserve"> </w:t>
      </w:r>
      <w:r>
        <w:rPr>
          <w:bCs/>
          <w:b/>
        </w:rPr>
        <w:t xml:space="preserve">Uzbekistan</w:t>
      </w:r>
      <w:r>
        <w:t xml:space="preserve">, Tashkent, veterinarians effectively protect the human population.</w:t>
      </w:r>
    </w:p>
    <w:p>
      <w:pPr>
        <w:pStyle w:val="BodyText"/>
      </w:pPr>
      <w:r>
        <w:t xml:space="preserve">In a dense metropolis like Tashkent, the interaction between urban wildlife, domestic pets, and humans is frequent. The</w:t>
      </w:r>
      <w:r>
        <w:t xml:space="preserve"> </w:t>
      </w:r>
      <w:r>
        <w:rPr>
          <w:bCs/>
          <w:b/>
        </w:rPr>
        <w:t xml:space="preserve">Veterinarian</w:t>
      </w:r>
      <w:r>
        <w:t xml:space="preserve"> </w:t>
      </w:r>
      <w:r>
        <w:t xml:space="preserve">plays a critical role in monitoring disease vectors. For instance, controlling rabies populations requires rigorous veterinary intervention. Therefore, when we speak of public safety in</w:t>
      </w:r>
      <w:r>
        <w:t xml:space="preserve"> </w:t>
      </w:r>
      <w:r>
        <w:rPr>
          <w:bCs/>
          <w:b/>
        </w:rPr>
        <w:t xml:space="preserve">Uzbekistan</w:t>
      </w:r>
      <w:r>
        <w:t xml:space="preserve">, Tashkent, we are implicitly speaking about the efficacy and reach of our veterinary services.</w:t>
      </w:r>
    </w:p>
    <w:bookmarkEnd w:id="23"/>
    <w:bookmarkStart w:id="24" w:name="X25a915081297bb605cb551dd00b2f471f989b13"/>
    <w:p>
      <w:pPr>
        <w:pStyle w:val="Heading2"/>
      </w:pPr>
      <w:r>
        <w:t xml:space="preserve">Slide 4: Veterinary Contributions to the Economy</w:t>
      </w:r>
    </w:p>
    <w:p>
      <w:pPr>
        <w:pStyle w:val="FirstParagraph"/>
      </w:pPr>
      <w:r>
        <w:t xml:space="preserve">Beyond public health, the</w:t>
      </w:r>
      <w:r>
        <w:t xml:space="preserve"> </w:t>
      </w:r>
      <w:r>
        <w:rPr>
          <w:bCs/>
          <w:b/>
        </w:rPr>
        <w:t xml:space="preserve">Veterinarian</w:t>
      </w:r>
      <w:r>
        <w:t xml:space="preserve"> </w:t>
      </w:r>
      <w:r>
        <w:t xml:space="preserve">is a key economic driver. In agricultural nations like Uzbekistan, livestock and poultry are not just sources of food; they are significant contributors to the GDP.</w:t>
      </w:r>
    </w:p>
    <w:p>
      <w:pPr>
        <w:pStyle w:val="BodyText"/>
      </w:pPr>
      <w:r>
        <w:t xml:space="preserve">The professional care provided by veterinarians ensures high yields in dairy production and meat processing. Disease outbreaks can devastate local economies, leading to massive financial losses for farmers. A robust veterinary network in</w:t>
      </w:r>
      <w:r>
        <w:t xml:space="preserve"> </w:t>
      </w:r>
      <w:r>
        <w:rPr>
          <w:bCs/>
          <w:b/>
        </w:rPr>
        <w:t xml:space="preserve">Uzbekistan</w:t>
      </w:r>
      <w:r>
        <w:t xml:space="preserve">, Tashkent, acts as an insurance policy against such economic shocks.</w:t>
      </w:r>
    </w:p>
    <w:p>
      <w:pPr>
        <w:pStyle w:val="BodyText"/>
      </w:pPr>
      <w:r>
        <w:t xml:space="preserve">Furthermore, the growth of the pet care industry represents a new economic frontier for</w:t>
      </w:r>
      <w:r>
        <w:t xml:space="preserve"> </w:t>
      </w:r>
      <w:r>
        <w:rPr>
          <w:bCs/>
          <w:b/>
        </w:rPr>
        <w:t xml:space="preserve">Veterinarians</w:t>
      </w:r>
      <w:r>
        <w:t xml:space="preserve">. In recent years, pet ownership in urban centers has surged. This has created demand for specialized services ranging from dental care to oncology. These emerging markets provide job opportunities and stimulate related industries such as pharmaceutical manufacturing and equipment supply within</w:t>
      </w:r>
      <w:r>
        <w:t xml:space="preserve"> </w:t>
      </w:r>
      <w:r>
        <w:rPr>
          <w:bCs/>
          <w:b/>
        </w:rPr>
        <w:t xml:space="preserve">Uzbekistan</w:t>
      </w:r>
      <w:r>
        <w:t xml:space="preserve">, Tashkent.</w:t>
      </w:r>
    </w:p>
    <w:bookmarkEnd w:id="24"/>
    <w:bookmarkStart w:id="25" w:name="Xa5ea1617ce02fe5ab06cc0d5f478d26d6f47c24"/>
    <w:p>
      <w:pPr>
        <w:pStyle w:val="Heading2"/>
      </w:pPr>
      <w:r>
        <w:t xml:space="preserve">Slide 5: Urbanization Trends in Uzbekistan, Tashkent</w:t>
      </w:r>
    </w:p>
    <w:p>
      <w:pPr>
        <w:pStyle w:val="FirstParagraph"/>
      </w:pPr>
      <w:r>
        <w:t xml:space="preserve">Tashkent is experiencing rapid urbanization. As the city expands, so does its population of companion animals. The shift from rural living to apartment living in</w:t>
      </w:r>
      <w:r>
        <w:t xml:space="preserve"> </w:t>
      </w:r>
      <w:r>
        <w:rPr>
          <w:bCs/>
          <w:b/>
        </w:rPr>
        <w:t xml:space="preserve">Uzbekistan</w:t>
      </w:r>
      <w:r>
        <w:t xml:space="preserve">, Tashkent has changed how people interact with their pets.</w:t>
      </w:r>
    </w:p>
    <w:p>
      <w:pPr>
        <w:pStyle w:val="BodyText"/>
      </w:pPr>
      <w:r>
        <w:t xml:space="preserve">This demographic shift creates new challenges and responsibilities for the</w:t>
      </w:r>
      <w:r>
        <w:t xml:space="preserve"> </w:t>
      </w:r>
      <w:r>
        <w:rPr>
          <w:bCs/>
          <w:b/>
        </w:rPr>
        <w:t xml:space="preserve">Veterinarian</w:t>
      </w:r>
      <w:r>
        <w:t xml:space="preserve">. Urban environments require specialized knowledge regarding breed-specific health issues, genetic disorders common in purebred dogs and cats, and lifestyle-related conditions such as obesity.</w:t>
      </w:r>
    </w:p>
    <w:p>
      <w:pPr>
        <w:pStyle w:val="BodyText"/>
      </w:pPr>
      <w:r>
        <w:t xml:space="preserve">Additionally, animal welfare advocacy is gaining traction in</w:t>
      </w:r>
      <w:r>
        <w:t xml:space="preserve"> </w:t>
      </w:r>
      <w:r>
        <w:rPr>
          <w:bCs/>
          <w:b/>
        </w:rPr>
        <w:t xml:space="preserve">Uzbekistan</w:t>
      </w:r>
      <w:r>
        <w:t xml:space="preserve">, Tashkent. The public is increasingly demanding higher standards of care. This social pressure compels the veterinary community to adopt higher ethical standards and advanced medical practices. The modern</w:t>
      </w:r>
      <w:r>
        <w:t xml:space="preserve"> </w:t>
      </w:r>
      <w:r>
        <w:rPr>
          <w:bCs/>
          <w:b/>
        </w:rPr>
        <w:t xml:space="preserve">Veterinarian</w:t>
      </w:r>
      <w:r>
        <w:t xml:space="preserve"> </w:t>
      </w:r>
      <w:r>
        <w:t xml:space="preserve">must be an advocate for animal rights, ensuring that pets are treated with compassion and professional integrity.</w:t>
      </w:r>
    </w:p>
    <w:bookmarkEnd w:id="25"/>
    <w:bookmarkStart w:id="26" w:name="slide-6-current-challenges-in-the-field"/>
    <w:p>
      <w:pPr>
        <w:pStyle w:val="Heading2"/>
      </w:pPr>
      <w:r>
        <w:t xml:space="preserve">Slide 6: Current Challenges in the Field</w:t>
      </w:r>
    </w:p>
    <w:p>
      <w:pPr>
        <w:pStyle w:val="FirstParagraph"/>
      </w:pPr>
      <w:r>
        <w:t xml:space="preserve">Despite the progress,</w:t>
      </w:r>
      <w:r>
        <w:t xml:space="preserve"> </w:t>
      </w:r>
      <w:r>
        <w:rPr>
          <w:bCs/>
          <w:b/>
        </w:rPr>
        <w:t xml:space="preserve">Veterinarians</w:t>
      </w:r>
      <w:r>
        <w:t xml:space="preserve"> </w:t>
      </w:r>
      <w:r>
        <w:t xml:space="preserve">in</w:t>
      </w:r>
      <w:r>
        <w:t xml:space="preserve"> </w:t>
      </w:r>
      <w:r>
        <w:rPr>
          <w:bCs/>
          <w:b/>
        </w:rPr>
        <w:t xml:space="preserve">Uzbekistan</w:t>
      </w:r>
      <w:r>
        <w:t xml:space="preserve">, Tashkent face several hurdles.</w:t>
      </w:r>
    </w:p>
    <w:p>
      <w:pPr>
        <w:numPr>
          <w:ilvl w:val="0"/>
          <w:numId w:val="1002"/>
        </w:numPr>
        <w:pStyle w:val="Compact"/>
      </w:pPr>
      <w:r>
        <w:rPr>
          <w:bCs/>
          <w:b/>
        </w:rPr>
        <w:t xml:space="preserve">Awareness:</w:t>
      </w:r>
      <w:r>
        <w:t xml:space="preserve">Socio-economic disparities mean that many citizens still lack awareness of preventative care. Many animals only see a doctor when they are critically ill, which is often too late and more expensive to treat.</w:t>
      </w:r>
    </w:p>
    <w:p>
      <w:pPr>
        <w:numPr>
          <w:ilvl w:val="0"/>
          <w:numId w:val="1002"/>
        </w:numPr>
        <w:pStyle w:val="Compact"/>
      </w:pPr>
      <w:r>
        <w:t xml:space="preserve">Education: While there are accredited veterinary universities in Tashkent, continuous professional development is essential. Accessing the latest international research and cutting-edge technology can sometimes be limited.</w:t>
      </w:r>
    </w:p>
    <w:p>
      <w:pPr>
        <w:numPr>
          <w:ilvl w:val="0"/>
          <w:numId w:val="1002"/>
        </w:numPr>
        <w:pStyle w:val="Compact"/>
      </w:pPr>
      <w:r>
        <w:t xml:space="preserve">Infrastructure: There remains an urgent need for more specialized clinics in</w:t>
      </w:r>
      <w:r>
        <w:t xml:space="preserve"> </w:t>
      </w:r>
      <w:r>
        <w:rPr>
          <w:bCs/>
          <w:b/>
        </w:rPr>
        <w:t xml:space="preserve">Uzbekistan</w:t>
      </w:r>
      <w:r>
        <w:t xml:space="preserve">, Tashkent. Currently, many specialists must travel abroad for complex surgeries or advanced diagnostics.</w:t>
      </w:r>
    </w:p>
    <w:p>
      <w:pPr>
        <w:pStyle w:val="FirstParagraph"/>
      </w:pPr>
      <w:r>
        <w:t xml:space="preserve">Addressing these challenges requires sustained investment and policy support to ensure that every</w:t>
      </w:r>
      <w:r>
        <w:t xml:space="preserve"> </w:t>
      </w:r>
      <w:r>
        <w:rPr>
          <w:bCs/>
          <w:b/>
        </w:rPr>
        <w:t xml:space="preserve">Veterinarian</w:t>
      </w:r>
      <w:r>
        <w:t xml:space="preserve"> </w:t>
      </w:r>
      <w:r>
        <w:t xml:space="preserve">has the tools they need to serve the community of</w:t>
      </w:r>
      <w:r>
        <w:t xml:space="preserve"> </w:t>
      </w:r>
      <w:r>
        <w:rPr>
          <w:bCs/>
          <w:b/>
        </w:rPr>
        <w:t xml:space="preserve">Uzbekistan</w:t>
      </w:r>
      <w:r>
        <w:t xml:space="preserve">, Tashkent effectively.</w:t>
      </w:r>
    </w:p>
    <w:bookmarkEnd w:id="26"/>
    <w:bookmarkStart w:id="27" w:name="slide-7-future-opportunities-and-growth"/>
    <w:p>
      <w:pPr>
        <w:pStyle w:val="Heading2"/>
      </w:pPr>
      <w:r>
        <w:t xml:space="preserve">Slide 7: Future Opportunities and Growth</w:t>
      </w:r>
    </w:p>
    <w:p>
      <w:pPr>
        <w:pStyle w:val="FirstParagraph"/>
      </w:pPr>
      <w:r>
        <w:t xml:space="preserve">The future looks promising for the veterinary profession in</w:t>
      </w:r>
      <w:r>
        <w:t xml:space="preserve"> </w:t>
      </w:r>
      <w:r>
        <w:rPr>
          <w:bCs/>
          <w:b/>
        </w:rPr>
        <w:t xml:space="preserve">Uzbekistan</w:t>
      </w:r>
      <w:r>
        <w:t xml:space="preserve">, Tashkent.</w:t>
      </w:r>
    </w:p>
    <w:p>
      <w:pPr>
        <w:numPr>
          <w:ilvl w:val="0"/>
          <w:numId w:val="1003"/>
        </w:numPr>
        <w:pStyle w:val="Compact"/>
      </w:pPr>
      <w:r>
        <w:t xml:space="preserve">Digitalization:The adoption of telemedicine and digital health records is growing. This allows veterinarians to offer consultations remotely, reaching a broader audience within the city.</w:t>
      </w:r>
    </w:p>
    <w:p>
      <w:pPr>
        <w:numPr>
          <w:ilvl w:val="0"/>
          <w:numId w:val="1003"/>
        </w:numPr>
        <w:pStyle w:val="Compact"/>
      </w:pPr>
      <w:r>
        <w:t xml:space="preserve">Specialization: We anticipate a rise in specialized clinics focusing on cardiology, ophthalmology, and orthopedics. These sub-specialties will elevate the standard of care available to pet owners.</w:t>
      </w:r>
    </w:p>
    <w:p>
      <w:pPr>
        <w:numPr>
          <w:ilvl w:val="0"/>
          <w:numId w:val="1003"/>
        </w:numPr>
        <w:pStyle w:val="Compact"/>
      </w:pPr>
      <w:r>
        <w:t xml:space="preserve">International Collaboration: Universities and private practices in</w:t>
      </w:r>
      <w:r>
        <w:t xml:space="preserve"> </w:t>
      </w:r>
      <w:r>
        <w:rPr>
          <w:bCs/>
          <w:b/>
        </w:rPr>
        <w:t xml:space="preserve">Tashkent</w:t>
      </w:r>
      <w:r>
        <w:t xml:space="preserve"> </w:t>
      </w:r>
      <w:r>
        <w:t xml:space="preserve">are increasingly partnering with international veterinary institutions. This collaboration facilitates knowledge exchange and brings global best practices to local practitioners.</w:t>
      </w:r>
    </w:p>
    <w:p>
      <w:pPr>
        <w:pStyle w:val="FirstParagraph"/>
      </w:pPr>
      <w:r>
        <w:t xml:space="preserve">As a result, the prestige and financial viability of being a</w:t>
      </w:r>
      <w:r>
        <w:t xml:space="preserve"> </w:t>
      </w:r>
      <w:r>
        <w:rPr>
          <w:bCs/>
          <w:b/>
        </w:rPr>
        <w:t xml:space="preserve">Veterinarian</w:t>
      </w:r>
      <w:r>
        <w:t xml:space="preserve"> </w:t>
      </w:r>
      <w:r>
        <w:t xml:space="preserve">in</w:t>
      </w:r>
      <w:r>
        <w:t xml:space="preserve"> </w:t>
      </w:r>
      <w:r>
        <w:rPr>
          <w:bCs/>
          <w:b/>
        </w:rPr>
        <w:t xml:space="preserve">Uzbekistan</w:t>
      </w:r>
      <w:r>
        <w:t xml:space="preserve">, Tashkent will continue to increase, attracting top talent from across the country.</w:t>
      </w:r>
    </w:p>
    <w:bookmarkEnd w:id="27"/>
    <w:bookmarkStart w:id="28" w:name="slide-8-conclusion-and-call-to-action"/>
    <w:p>
      <w:pPr>
        <w:pStyle w:val="Heading2"/>
      </w:pPr>
      <w:r>
        <w:t xml:space="preserve">Slide 8: Conclusion and Call to Action</w:t>
      </w:r>
    </w:p>
    <w:p>
      <w:pPr>
        <w:pStyle w:val="FirstParagraph"/>
      </w:pPr>
      <w:r>
        <w:t xml:space="preserve">In conclusion, the role of the</w:t>
      </w:r>
      <w:r>
        <w:t xml:space="preserve"> </w:t>
      </w:r>
      <w:r>
        <w:rPr>
          <w:bCs/>
          <w:b/>
        </w:rPr>
        <w:t xml:space="preserve">Veterinarian</w:t>
      </w:r>
      <w:r>
        <w:t xml:space="preserve"> </w:t>
      </w:r>
      <w:r>
        <w:t xml:space="preserve">is indispensable for a healthy society. In</w:t>
      </w:r>
      <w:r>
        <w:t xml:space="preserve"> </w:t>
      </w:r>
      <w:r>
        <w:rPr>
          <w:bCs/>
          <w:b/>
        </w:rPr>
        <w:t xml:space="preserve">Uzbekistan</w:t>
      </w:r>
      <w:r>
        <w:t xml:space="preserve">, Tashkent, this role is expanding in scope and importance.</w:t>
      </w:r>
    </w:p>
    <w:p>
      <w:pPr>
        <w:pStyle w:val="BodyText"/>
      </w:pPr>
      <w:r>
        <w:t xml:space="preserve">Veterinarians protect public health by preventing zoonotic diseases, they support the agricultural economy by ensuring livestock health, and they improve the quality of life for citizens through compassionate care for companion animals. The city of Tashkent stands at a pivotal moment where investment in veterinary infrastructure will yield long-term benefits.</w:t>
      </w:r>
    </w:p>
    <w:p>
      <w:pPr>
        <w:pStyle w:val="BodyText"/>
      </w:pPr>
      <w:r>
        <w:t xml:space="preserve">We call upon policymakers, educational institutions, and the general public to recognize and support the vital work done by</w:t>
      </w:r>
      <w:r>
        <w:t xml:space="preserve"> </w:t>
      </w:r>
      <w:r>
        <w:rPr>
          <w:bCs/>
          <w:b/>
        </w:rPr>
        <w:t xml:space="preserve">Veterinarians</w:t>
      </w:r>
      <w:r>
        <w:t xml:space="preserve"> </w:t>
      </w:r>
      <w:r>
        <w:t xml:space="preserve">in</w:t>
      </w:r>
      <w:r>
        <w:t xml:space="preserve"> </w:t>
      </w:r>
      <w:r>
        <w:rPr>
          <w:bCs/>
          <w:b/>
        </w:rPr>
        <w:t xml:space="preserve">Uzbekistan</w:t>
      </w:r>
      <w:r>
        <w:t xml:space="preserve">, Tashkent. By investing in their training, resources, and professional development, we invest in a healthier future for both humans and animals alike.</w:t>
      </w:r>
    </w:p>
    <w:p>
      <w:pPr>
        <w:pStyle w:val="BodyText"/>
      </w:pPr>
      <w:r>
        <w:rPr>
          <w:iCs/>
          <w:i/>
        </w:rPr>
        <w:t xml:space="preserve">Thank you for your attention. Q&amp;A Session follows.</w:t>
      </w:r>
    </w:p>
    <w:bookmarkEnd w:id="28"/>
    <w:bookmarkStart w:id="29" w:name="slide-9-references-and-further-reading"/>
    <w:p>
      <w:pPr>
        <w:pStyle w:val="Heading2"/>
      </w:pPr>
      <w:r>
        <w:t xml:space="preserve">Slide 9: References and Further Reading</w:t>
      </w:r>
    </w:p>
    <w:p>
      <w:pPr>
        <w:pStyle w:val="FirstParagraph"/>
      </w:pPr>
      <w:r>
        <w:br/>
      </w:r>
    </w:p>
    <w:p>
      <w:pPr>
        <w:numPr>
          <w:ilvl w:val="0"/>
          <w:numId w:val="1004"/>
        </w:numPr>
        <w:pStyle w:val="Compact"/>
      </w:pPr>
      <w:r>
        <w:t xml:space="preserve">O'zbekiston Respublikasi Sog'liqni Saqlash Vazirligi ma'lumotlari (Ministry of Health of Uzbekistan Reports).</w:t>
      </w:r>
    </w:p>
    <w:p>
      <w:pPr>
        <w:numPr>
          <w:ilvl w:val="0"/>
          <w:numId w:val="1004"/>
        </w:numPr>
        <w:pStyle w:val="Compact"/>
      </w:pPr>
      <w:r>
        <w:t xml:space="preserve">World Organisation for Animal Health (OIE) Standards on Veterinary Services.</w:t>
      </w:r>
    </w:p>
    <w:p>
      <w:pPr>
        <w:numPr>
          <w:ilvl w:val="0"/>
          <w:numId w:val="1004"/>
        </w:numPr>
        <w:pStyle w:val="Compact"/>
      </w:pPr>
      <w:r>
        <w:t xml:space="preserve">"Urbanization and Animal Welfare in Central Asia" - Regional Development Journals.</w:t>
      </w:r>
    </w:p>
    <w:p>
      <w:pPr>
        <w:numPr>
          <w:ilvl w:val="0"/>
          <w:numId w:val="1004"/>
        </w:numPr>
        <w:pStyle w:val="Compact"/>
      </w:pPr>
      <w:r>
        <w:t xml:space="preserve">Tashkent State Agrarian University Veterinary Faculty Publications on Zoonotic Disease Prevention.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Veterinarian in Uzbekistan, Tashkent</dc:title>
  <dc:creator/>
  <dc:language>en</dc:language>
  <cp:keywords/>
  <dcterms:created xsi:type="dcterms:W3CDTF">2026-07-29T21:10:30Z</dcterms:created>
  <dcterms:modified xsi:type="dcterms:W3CDTF">2026-07-29T21:10:30Z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