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Belgium</w:t>
      </w:r>
      <w:r>
        <w:t xml:space="preserve"> </w:t>
      </w:r>
      <w:r>
        <w:t xml:space="preserve">Brussels</w:t>
      </w:r>
    </w:p>
    <w:bookmarkStart w:id="20" w:name="X1cc993ae48b840ac8ea77fabbe81601adb705ee"/>
    <w:p>
      <w:pPr>
        <w:pStyle w:val="Heading1"/>
      </w:pPr>
      <w:r>
        <w:t xml:space="preserve">Seminar Presentation Slides: The Strategic Role of a Professional Videographer in Belgium Brussels</w:t>
      </w:r>
    </w:p>
    <w:p>
      <w:r>
        <w:pict>
          <v:rect style="width:0;height:1.5pt" o:hralign="center" o:hrstd="t" o:hr="t"/>
        </w:pict>
      </w:r>
    </w:p>
    <w:p>
      <w:pPr>
        <w:pStyle w:val="FirstParagraph"/>
      </w:pPr>
      <w:r>
        <w:rPr>
          <w:bCs/>
          <w:b/>
        </w:rPr>
        <w:t xml:space="preserve">Date:</w:t>
      </w:r>
      <w:r>
        <w:t xml:space="preserve"> </w:t>
      </w:r>
      <w:r>
        <w:t xml:space="preserve">October 2023</w:t>
      </w:r>
    </w:p>
    <w:p>
      <w:pPr>
        <w:pStyle w:val="BodyText"/>
      </w:pPr>
      <w:r>
        <w:rPr>
          <w:bCs/>
          <w:b/>
        </w:rPr>
        <w:t xml:space="preserve">Presentation Focus:</w:t>
      </w:r>
    </w:p>
    <w:p>
      <w:pPr>
        <w:numPr>
          <w:ilvl w:val="0"/>
          <w:numId w:val="1001"/>
        </w:numPr>
        <w:pStyle w:val="Compact"/>
      </w:pPr>
      <w:r>
        <w:t xml:space="preserve">The evolution and necessity of hiring a skilled Videographer.</w:t>
      </w:r>
    </w:p>
    <w:p>
      <w:pPr>
        <w:numPr>
          <w:ilvl w:val="0"/>
          <w:numId w:val="1001"/>
        </w:numPr>
        <w:pStyle w:val="Compact"/>
      </w:pPr>
      <w:r>
        <w:t xml:space="preserve">The unique media landscape within Belgium Brussels.</w:t>
      </w:r>
    </w:p>
    <w:p>
      <w:pPr>
        <w:numPr>
          <w:ilvl w:val="0"/>
          <w:numId w:val="1001"/>
        </w:numPr>
        <w:pStyle w:val="Compact"/>
      </w:pPr>
      <w:r>
        <w:t xml:space="preserve">Evaluating the impact, cost-efficiency, and creative potential of professional video content.</w:t>
      </w:r>
    </w:p>
    <w:bookmarkEnd w:id="20"/>
    <w:bookmarkStart w:id="21" w:name="slide-1-introduction"/>
    <w:p>
      <w:pPr>
        <w:pStyle w:val="Heading1"/>
      </w:pPr>
      <w:r>
        <w:t xml:space="preserve">Slide 1: Introduction</w:t>
      </w:r>
    </w:p>
    <w:p>
      <w:pPr>
        <w:pStyle w:val="FirstParagraph"/>
      </w:pPr>
      <w:r>
        <w:t xml:space="preserve">In the contemporary digital era, visual storytelling has transcended from a supplementary asset to the core of communication strategies. This seminar presentation explores the critical importance of engaging a professional Videographer for organizations operating in Belgium Brussels. As an international hub for diplomacy, technology, and culture, Belgium Brussels demands content that is not only visually stunning but also culturally resonant and linguistically precise.</w:t>
      </w:r>
    </w:p>
    <w:p>
      <w:pPr>
        <w:pStyle w:val="BodyText"/>
      </w:pPr>
      <w:r>
        <w:t xml:space="preserve">A dedicated Videographer possesses the technical expertise to capture high-fidelity footage and the creative vision to translate complex narratives into engaging visual formats. This document outlines why investing in a professional Videographer is essential for maximizing impact within the dynamic environment of Belgium Brussels, addressing local market nuances, audience engagement metrics, and long-term brand equity.</w:t>
      </w:r>
    </w:p>
    <w:bookmarkEnd w:id="21"/>
    <w:bookmarkStart w:id="22" w:name="X91e3dbca4ed5cfd565bd4c942eb174bfff69309"/>
    <w:p>
      <w:pPr>
        <w:pStyle w:val="Heading1"/>
      </w:pPr>
      <w:r>
        <w:t xml:space="preserve">Slide 2: The Unique Context of Belgium Brussels</w:t>
      </w:r>
    </w:p>
    <w:p>
      <w:pPr>
        <w:pStyle w:val="FirstParagraph"/>
      </w:pPr>
      <w:r>
        <w:rPr>
          <w:bCs/>
          <w:b/>
        </w:rPr>
        <w:t xml:space="preserve">The Capital of Europe:</w:t>
      </w:r>
    </w:p>
    <w:p>
      <w:pPr>
        <w:pStyle w:val="BodyText"/>
      </w:pPr>
      <w:r>
        <w:rPr>
          <w:bCs/>
          <w:b/>
        </w:rPr>
        <w:t xml:space="preserve">Diplomatic and Political Hub:</w:t>
      </w:r>
      <w:r>
        <w:t xml:space="preserve"> </w:t>
      </w:r>
      <w:r>
        <w:t xml:space="preserve">Belgium Brussels hosts the European Commission, the Council of the European Union, and NATO. A Videographer here must navigate high-security environments, manage press conferences with political leaders, and maintain strict neutrality while capturing high-stakes events.</w:t>
      </w:r>
    </w:p>
    <w:p>
      <w:pPr>
        <w:pStyle w:val="BodyText"/>
      </w:pPr>
      <w:r>
        <w:rPr>
          <w:bCs/>
          <w:b/>
        </w:rPr>
        <w:t xml:space="preserve">Multicultural Demographics:</w:t>
      </w:r>
      <w:r>
        <w:t xml:space="preserve"> </w:t>
      </w:r>
      <w:r>
        <w:t xml:space="preserve">With over 180 nationalities calling Belgium Brussels home, a skilled Videographer must be adept at creating inclusive content that appeals to diverse international audiences without alienating local Flemish or Francophone sensibilities.</w:t>
      </w:r>
    </w:p>
    <w:p>
      <w:pPr>
        <w:numPr>
          <w:ilvl w:val="0"/>
          <w:numId w:val="1002"/>
        </w:numPr>
        <w:pStyle w:val="Compact"/>
      </w:pPr>
      <w:r>
        <w:rPr>
          <w:bCs/>
          <w:b/>
        </w:rPr>
        <w:t xml:space="preserve">Language Nuances:</w:t>
      </w:r>
      <w:r>
        <w:t xml:space="preserve"> </w:t>
      </w:r>
      <w:r>
        <w:t xml:space="preserve">Effective video production in Belgium Brussels requires understanding the interplay between Dutch, French, and English. A Videographer must ensure that subtitles, voiceovers, and on-screen text are accurately localized.</w:t>
      </w:r>
    </w:p>
    <w:p>
      <w:pPr>
        <w:pStyle w:val="FirstParagraph"/>
      </w:pPr>
      <w:r>
        <w:rPr>
          <w:bCs/>
          <w:b/>
        </w:rPr>
        <w:t xml:space="preserve">The Tech Capital:</w:t>
      </w:r>
    </w:p>
    <w:p>
      <w:pPr>
        <w:numPr>
          <w:ilvl w:val="0"/>
          <w:numId w:val="1003"/>
        </w:numPr>
        <w:pStyle w:val="Compact"/>
      </w:pPr>
      <w:r>
        <w:t xml:space="preserve">Beyond politics, Belgium Brussels is a burgeoning tech hub (e.g., the European Digital Innovation Hub). A Videographer must be capable of filming complex technological demonstrations and interviewing innovators with technical precision.</w:t>
      </w:r>
    </w:p>
    <w:bookmarkEnd w:id="22"/>
    <w:bookmarkStart w:id="23" w:name="slide-3-why-a-professional-videographer"/>
    <w:p>
      <w:pPr>
        <w:pStyle w:val="Heading1"/>
      </w:pPr>
      <w:r>
        <w:t xml:space="preserve">Slide 3: Why a Professional Videographer?</w:t>
      </w:r>
    </w:p>
    <w:p>
      <w:pPr>
        <w:pStyle w:val="FirstParagraph"/>
      </w:pPr>
      <w:r>
        <w:t xml:space="preserve">Hiring an internal or freelance Videographer offers distinct advantages over amateur production:</w:t>
      </w:r>
    </w:p>
    <w:p>
      <w:pPr>
        <w:pStyle w:val="BodyText"/>
      </w:pPr>
      <w:r>
        <w:rPr>
          <w:bCs/>
          <w:b/>
        </w:rPr>
        <w:t xml:space="preserve">Technical Proficiency:</w:t>
      </w:r>
    </w:p>
    <w:p>
      <w:pPr>
        <w:numPr>
          <w:ilvl w:val="0"/>
          <w:numId w:val="1004"/>
        </w:numPr>
        <w:pStyle w:val="Compact"/>
      </w:pPr>
      <w:r>
        <w:t xml:space="preserve">A professional Videographer utilizes state-of-the-art cinema-grade cameras, drones for aerial shots of Brussels landmarks (like the Atomium or Grand-Place), and advanced lighting rigs. This ensures high dynamic range, color grading that matches brand aesthetics, and flawless audio capture in noisy conference halls.</w:t>
      </w:r>
    </w:p>
    <w:p>
      <w:pPr>
        <w:pStyle w:val="FirstParagraph"/>
      </w:pPr>
      <w:r>
        <w:rPr>
          <w:bCs/>
          <w:b/>
        </w:rPr>
        <w:t xml:space="preserve">Cinematic Storytelling:</w:t>
      </w:r>
    </w:p>
    <w:p>
      <w:pPr>
        <w:numPr>
          <w:ilvl w:val="0"/>
          <w:numId w:val="1005"/>
        </w:numPr>
        <w:pStyle w:val="Compact"/>
      </w:pPr>
      <w:r>
        <w:t xml:space="preserve">A Videographer is not merely a camera operator; they are storytellers. They understand framing, composition, pacing, and emotional arc. In Belgium Brussels, where narratives often revolve around complex policy or corporate social responsibility (CSR), a Videographer can humanize these topics through compelling interviews and B-roll footage.</w:t>
      </w:r>
    </w:p>
    <w:p>
      <w:pPr>
        <w:pStyle w:val="FirstParagraph"/>
      </w:pPr>
      <w:r>
        <w:rPr>
          <w:bCs/>
          <w:b/>
        </w:rPr>
        <w:t xml:space="preserve">Navigating Logistics:</w:t>
      </w:r>
    </w:p>
    <w:p>
      <w:pPr>
        <w:numPr>
          <w:ilvl w:val="0"/>
          <w:numId w:val="1006"/>
        </w:numPr>
        <w:pStyle w:val="Compact"/>
      </w:pPr>
      <w:r>
        <w:t xml:space="preserve">A seasoned Videographer knows how to navigate the bureaucratic permit processes in Belgium Brussels for public space filming. They ensure compliance with local privacy laws (GDPR) and municipal regulations, saving organizations significant legal and administrative overhead.</w:t>
      </w:r>
    </w:p>
    <w:bookmarkEnd w:id="23"/>
    <w:bookmarkStart w:id="24" w:name="X348d9e3720e4306328b67cf456f05da749c8c14"/>
    <w:p>
      <w:pPr>
        <w:pStyle w:val="Heading1"/>
      </w:pPr>
      <w:r>
        <w:t xml:space="preserve">Slide 4: Content Types in Belgium Brussels</w:t>
      </w:r>
    </w:p>
    <w:p>
      <w:pPr>
        <w:pStyle w:val="FirstParagraph"/>
      </w:pPr>
      <w:r>
        <w:t xml:space="preserve">A versatile Videographer can produce a wide array of content tailored to the specific needs of entities in Belgium Brussels:</w:t>
      </w:r>
    </w:p>
    <w:p>
      <w:pPr>
        <w:pStyle w:val="BodyText"/>
      </w:pPr>
      <w:r>
        <w:rPr>
          <w:bCs/>
          <w:b/>
        </w:rPr>
        <w:t xml:space="preserve">Corporate Documentaries and CSR Reports:</w:t>
      </w:r>
    </w:p>
    <w:p>
      <w:pPr>
        <w:numPr>
          <w:ilvl w:val="0"/>
          <w:numId w:val="1007"/>
        </w:numPr>
        <w:pStyle w:val="Compact"/>
      </w:pPr>
      <w:r>
        <w:t xml:space="preserve">Sustainability is a massive topic in Europe. A Videographer can capture on-the-ground footage of green initiatives, interview stakeholders, and create authentic documentaries that prove a company's commitment to the European Green Deal.</w:t>
      </w:r>
    </w:p>
    <w:p>
      <w:pPr>
        <w:pStyle w:val="FirstParagraph"/>
      </w:pPr>
      <w:r>
        <w:rPr>
          <w:bCs/>
          <w:b/>
        </w:rPr>
        <w:t xml:space="preserve">Promotional Events and Press Conferences:</w:t>
      </w:r>
    </w:p>
    <w:p>
      <w:pPr>
        <w:numPr>
          <w:ilvl w:val="0"/>
          <w:numId w:val="1008"/>
        </w:numPr>
        <w:pStyle w:val="Compact"/>
      </w:pPr>
      <w:r>
        <w:t xml:space="preserve">In the fast-paced media environment of Belgium Brussels, breaking news requires immediate coverage. A Videographer ensures that press releases are accompanied by high-impact video assets for social media distribution (LinkedIn, Twitter/X), maximizing visibility during major international summits.</w:t>
      </w:r>
    </w:p>
    <w:p>
      <w:pPr>
        <w:pStyle w:val="FirstParagraph"/>
      </w:pPr>
      <w:r>
        <w:rPr>
          <w:bCs/>
          <w:b/>
        </w:rPr>
        <w:t xml:space="preserve">Real Estate and Tourism:</w:t>
      </w:r>
    </w:p>
    <w:p>
      <w:pPr>
        <w:numPr>
          <w:ilvl w:val="0"/>
          <w:numId w:val="1009"/>
        </w:numPr>
        <w:pStyle w:val="Compact"/>
      </w:pPr>
      <w:r>
        <w:t xml:space="preserve">Brighton and modern architectural marvels in the European Quarter require cinematic aerial videography. A Videographer can showcase office spaces or tourist attractions to a global audience, driving investment and foot traffic.</w:t>
      </w:r>
    </w:p>
    <w:bookmarkEnd w:id="24"/>
    <w:bookmarkStart w:id="25" w:name="Xc2f8a2f2fe072e5e4681f8ae5bece14115dcd47"/>
    <w:p>
      <w:pPr>
        <w:pStyle w:val="Heading1"/>
      </w:pPr>
      <w:r>
        <w:t xml:space="preserve">Slide 5: Cultural Sensitivity and Localization</w:t>
      </w:r>
    </w:p>
    <w:p>
      <w:pPr>
        <w:pStyle w:val="FirstParagraph"/>
      </w:pPr>
      <w:r>
        <w:rPr>
          <w:bCs/>
          <w:b/>
        </w:rPr>
        <w:t xml:space="preserve">Bilingualism is Key:</w:t>
      </w:r>
    </w:p>
    <w:p>
      <w:pPr>
        <w:numPr>
          <w:ilvl w:val="0"/>
          <w:numId w:val="1010"/>
        </w:numPr>
        <w:pStyle w:val="Compact"/>
      </w:pPr>
      <w:r>
        <w:t xml:space="preserve">A Videographer operating in Belgium Brussels must possess deep cultural intelligence. They must be aware of the historical, linguistic, and cultural divides between Flanders (Dutch-speaking) and Wallonia (French-speaking), even though Belgium Brussels is officially bilingual.</w:t>
      </w:r>
    </w:p>
    <w:p>
      <w:pPr>
        <w:pStyle w:val="FirstParagraph"/>
      </w:pPr>
      <w:r>
        <w:rPr>
          <w:bCs/>
          <w:b/>
        </w:rPr>
        <w:t xml:space="preserve">Diverse Representation:</w:t>
      </w:r>
    </w:p>
    <w:p>
      <w:pPr>
        <w:numPr>
          <w:ilvl w:val="0"/>
          <w:numId w:val="1011"/>
        </w:numPr>
        <w:pStyle w:val="Compact"/>
      </w:pPr>
      <w:r>
        <w:t xml:space="preserve">In a cosmopolitan city, the Videographer must actively seek diverse casting for interviews and B-roll. This ensures that the final video reflects the true demographic makeup of Belgium Brussels, fostering inclusivity and broadening audience appeal.</w:t>
      </w:r>
    </w:p>
    <w:p>
      <w:pPr>
        <w:pStyle w:val="FirstParagraph"/>
      </w:pPr>
      <w:r>
        <w:rPr>
          <w:bCs/>
          <w:b/>
        </w:rPr>
        <w:t xml:space="preserve">Tone Management:</w:t>
      </w:r>
    </w:p>
    <w:p>
      <w:pPr>
        <w:numPr>
          <w:ilvl w:val="0"/>
          <w:numId w:val="1012"/>
        </w:numPr>
        <w:pStyle w:val="Compact"/>
      </w:pPr>
      <w:r>
        <w:t xml:space="preserve">Dutch-speaking audiences often prefer direct and factual communication, while French-speaking audiences may appreciate a more narrative and emotive approach. A skilled Videographer tailors the editing style—pacing, music choice, and interview framing—to align with these cultural expectations.</w:t>
      </w:r>
    </w:p>
    <w:bookmarkEnd w:id="25"/>
    <w:bookmarkStart w:id="26" w:name="slide-6-return-on-investment-roi"/>
    <w:p>
      <w:pPr>
        <w:pStyle w:val="Heading1"/>
      </w:pPr>
      <w:r>
        <w:t xml:space="preserve">Slide 6: Return on Investment (ROI)</w:t>
      </w:r>
    </w:p>
    <w:p>
      <w:pPr>
        <w:pStyle w:val="FirstParagraph"/>
      </w:pPr>
      <w:r>
        <w:rPr>
          <w:bCs/>
          <w:b/>
        </w:rPr>
        <w:t xml:space="preserve">Data-Driven Engagement:</w:t>
      </w:r>
    </w:p>
    <w:p>
      <w:pPr>
        <w:numPr>
          <w:ilvl w:val="0"/>
          <w:numId w:val="1013"/>
        </w:numPr>
        <w:pStyle w:val="Compact"/>
      </w:pPr>
      <w:r>
        <w:t xml:space="preserve">Video content consistently outperforms text and static images in terms of engagement rates across all digital platforms. A professional Videographer optimizes video formats (aspect ratios, file sizes) for maximum retention on mobile devices, which are the primary consumption tool.</w:t>
      </w:r>
    </w:p>
    <w:p>
      <w:pPr>
        <w:pStyle w:val="FirstParagraph"/>
      </w:pPr>
      <w:r>
        <w:rPr>
          <w:bCs/>
          <w:b/>
        </w:rPr>
        <w:t xml:space="preserve">Brand Authority:</w:t>
      </w:r>
    </w:p>
    <w:p>
      <w:pPr>
        <w:numPr>
          <w:ilvl w:val="0"/>
          <w:numId w:val="1014"/>
        </w:numPr>
        <w:pStyle w:val="Compact"/>
      </w:pPr>
      <w:r>
        <w:t xml:space="preserve">In competitive markets in Belgium Brussels, high-quality video production signals professionalism and stability. It builds trust with investors, policymakers, and the public. A poorly produced video can damage a brand's reputation instantly.</w:t>
      </w:r>
    </w:p>
    <w:p>
      <w:pPr>
        <w:pStyle w:val="FirstParagraph"/>
      </w:pPr>
      <w:r>
        <w:rPr>
          <w:bCs/>
          <w:b/>
        </w:rPr>
        <w:t xml:space="preserve">Long-Term Asset Creation:</w:t>
      </w:r>
    </w:p>
    <w:p>
      <w:pPr>
        <w:numPr>
          <w:ilvl w:val="0"/>
          <w:numId w:val="1015"/>
        </w:numPr>
        <w:pStyle w:val="Compact"/>
      </w:pPr>
      <w:r>
        <w:t xml:space="preserve">A Videographer does not just shoot for today; they create evergreen assets. Well-edited interviews and corporate overviews can be repurposed across websites, annual reports, trade show presentations, and recruitment drives for years to come.</w:t>
      </w:r>
    </w:p>
    <w:bookmarkEnd w:id="26"/>
    <w:bookmarkStart w:id="27" w:name="slide-7-conclusion"/>
    <w:p>
      <w:pPr>
        <w:pStyle w:val="Heading1"/>
      </w:pPr>
      <w:r>
        <w:t xml:space="preserve">Slide 7: Conclusion</w:t>
      </w:r>
    </w:p>
    <w:p>
      <w:pPr>
        <w:pStyle w:val="FirstParagraph"/>
      </w:pPr>
      <w:r>
        <w:t xml:space="preserve">In conclusion, the role of a professional Videographer in Belgium Brussels cannot be overstated. As the heart of Europe's political and technological landscape, Belgium Brussels presents unique opportunities and challenges that require specialized visual storytelling skills.</w:t>
      </w:r>
    </w:p>
    <w:p>
      <w:pPr>
        <w:pStyle w:val="BodyText"/>
      </w:pPr>
      <w:r>
        <w:t xml:space="preserve">A dedicated Videographer bridges the gap between complex messages and audience engagement, ensuring that your narrative resonates with both local communities and the international elite. They navigate cultural nuances, handle high-stakes logistics, and deliver cinematic quality that elevates brand perception.</w:t>
      </w:r>
    </w:p>
    <w:p>
      <w:pPr>
        <w:numPr>
          <w:ilvl w:val="0"/>
          <w:numId w:val="1016"/>
        </w:numPr>
        <w:pStyle w:val="Compact"/>
      </w:pPr>
      <w:r>
        <w:rPr>
          <w:bCs/>
          <w:b/>
        </w:rPr>
        <w:t xml:space="preserve">Actionable Advice:</w:t>
      </w:r>
      <w:r>
        <w:t xml:space="preserve"> </w:t>
      </w:r>
      <w:r>
        <w:t xml:space="preserve">Organizations in Belgium Brussels should prioritize budget allocation for professional Videography services rather than treating it as an afterthought.</w:t>
      </w:r>
    </w:p>
    <w:bookmarkEnd w:id="27"/>
    <w:bookmarkStart w:id="28" w:name="slide-8-questions-and-answers"/>
    <w:p>
      <w:pPr>
        <w:pStyle w:val="Heading1"/>
      </w:pPr>
      <w:r>
        <w:t xml:space="preserve">Slide 8: Questions and Answers</w:t>
      </w:r>
    </w:p>
    <w:p>
      <w:pPr>
        <w:pStyle w:val="FirstParagraph"/>
      </w:pPr>
      <w:r>
        <w:rPr>
          <w:bCs/>
          <w:b/>
        </w:rPr>
        <w:t xml:space="preserve">We welcome your questions regarding the integration of Videographer services in Belgium Brussels.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Belgium Brussels</dc:title>
  <dc:creator/>
  <dc:language>en</dc:language>
  <cp:keywords/>
  <dcterms:created xsi:type="dcterms:W3CDTF">2026-07-29T10:12:21Z</dcterms:created>
  <dcterms:modified xsi:type="dcterms:W3CDTF">2026-07-29T10:12:21Z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