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Videography</w:t>
      </w:r>
      <w:r>
        <w:t xml:space="preserve"> </w:t>
      </w:r>
      <w:r>
        <w:t xml:space="preserve">in</w:t>
      </w:r>
      <w:r>
        <w:t xml:space="preserve"> </w:t>
      </w:r>
      <w:r>
        <w:t xml:space="preserve">Colombia</w:t>
      </w:r>
      <w:r>
        <w:t xml:space="preserve"> </w:t>
      </w:r>
      <w:r>
        <w:t xml:space="preserve">Bogotá</w:t>
      </w:r>
    </w:p>
    <w:bookmarkStart w:id="20" w:name="seminar-presentation-slides-videographer"/>
    <w:p>
      <w:pPr>
        <w:pStyle w:val="Heading2"/>
      </w:pPr>
      <w:r>
        <w:t xml:space="preserve">Seminar Presentation Slides: Videographer</w:t>
      </w:r>
    </w:p>
    <w:bookmarkEnd w:id="20"/>
    <w:bookmarkStart w:id="21" w:name="content-title"/>
    <w:p>
      <w:pPr>
        <w:pStyle w:val="Heading3"/>
      </w:pPr>
      <w:r>
        <w:t xml:space="preserve">Introduction to Videography in Colombia Bogotá</w:t>
      </w:r>
    </w:p>
    <w:p>
      <w:pPr>
        <w:pStyle w:val="FirstParagraph"/>
      </w:pPr>
      <w:r>
        <w:t xml:space="preserve">Welcome to this comprehensive seminar focused on the art and business of videography within the vibrant context of Colombia, specifically targeting the dynamic capital city, Bogotá. As we explore these topics, it is essential to understand that a skilled</w:t>
      </w:r>
      <w:r>
        <w:t xml:space="preserve"> </w:t>
      </w:r>
      <w:r>
        <w:rPr>
          <w:bCs/>
          <w:b/>
        </w:rPr>
        <w:t xml:space="preserve">Videographer</w:t>
      </w:r>
      <w:r>
        <w:t xml:space="preserve"> </w:t>
      </w:r>
      <w:r>
        <w:t xml:space="preserve">plays a pivotal role in capturing not just visual images, but stories that resonate with local audiences and global viewers alike.</w:t>
      </w:r>
    </w:p>
    <w:p>
      <w:pPr>
        <w:pStyle w:val="BodyText"/>
      </w:pPr>
      <w:r>
        <w:t xml:space="preserve">Bogotá is more than just the administrative heart of Colombia; it is a cultural melting pot, an economic hub, and a rapidly growing center for media production. For any professional seeking to establish themselves or expand their portfolio in this region, understanding the unique nuances of filming in Bogotá is crucial. This presentation aims to guide aspiring and experienced videographers through the technical, logistical, and creative challenges presented by working in Colombia Bogotá.</w:t>
      </w:r>
    </w:p>
    <w:bookmarkEnd w:id="21"/>
    <w:bookmarkStart w:id="22" w:name="the-market-landscape"/>
    <w:p>
      <w:pPr>
        <w:pStyle w:val="Heading2"/>
      </w:pPr>
      <w:r>
        <w:t xml:space="preserve">The Market Landscape</w:t>
      </w:r>
    </w:p>
    <w:bookmarkEnd w:id="22"/>
    <w:bookmarkStart w:id="23" w:name="content-title"/>
    <w:p>
      <w:pPr>
        <w:pStyle w:val="Heading3"/>
      </w:pPr>
      <w:r>
        <w:t xml:space="preserve">Demand in Colombia Bogotá</w:t>
      </w:r>
    </w:p>
    <w:p>
      <w:pPr>
        <w:pStyle w:val="FirstParagraph"/>
      </w:pPr>
      <w:r>
        <w:t xml:space="preserve">The demand for high-quality video content in Colombia Bogotá is skyrocketing. From multinational corporations establishing regional headquarters to local startups needing brand awareness, the need for professional videography services is at an all-time high. A competent</w:t>
      </w:r>
      <w:r>
        <w:t xml:space="preserve"> </w:t>
      </w:r>
      <w:r>
        <w:rPr>
          <w:bCs/>
          <w:b/>
        </w:rPr>
        <w:t xml:space="preserve">Videographer</w:t>
      </w:r>
      <w:r>
        <w:t xml:space="preserve"> </w:t>
      </w:r>
      <w:r>
        <w:t xml:space="preserve">must recognize this trend and position themselves accordingly.</w:t>
      </w:r>
    </w:p>
    <w:p>
      <w:pPr>
        <w:numPr>
          <w:ilvl w:val="0"/>
          <w:numId w:val="1001"/>
        </w:numPr>
        <w:pStyle w:val="Compact"/>
      </w:pPr>
      <w:r>
        <w:rPr>
          <w:bCs/>
          <w:b/>
        </w:rPr>
        <w:t xml:space="preserve">Corporate Sector:</w:t>
      </w:r>
      <w:r>
        <w:t xml:space="preserve"> </w:t>
      </w:r>
      <w:r>
        <w:t xml:space="preserve">Bogotá hosts numerous business hubs like El Retiro and La Calera. Companies here require corporate videos, event coverage, and promotional content that reflects their professional standards.</w:t>
      </w:r>
    </w:p>
    <w:p>
      <w:pPr>
        <w:numPr>
          <w:ilvl w:val="0"/>
          <w:numId w:val="1001"/>
        </w:numPr>
        <w:pStyle w:val="Compact"/>
      </w:pPr>
      <w:r>
        <w:rPr>
          <w:bCs/>
          <w:b/>
        </w:rPr>
        <w:t xml:space="preserve">Tourism and Culture:</w:t>
      </w:r>
      <w:r>
        <w:t xml:space="preserve"> </w:t>
      </w:r>
      <w:r>
        <w:t xml:space="preserve">As a major tourist destination, there is significant demand for video content showcasing the city's landmarks such as Monserrate, La Candelaria, and Gold Museum. A</w:t>
      </w:r>
    </w:p>
    <w:p>
      <w:pPr>
        <w:numPr>
          <w:ilvl w:val="0"/>
          <w:numId w:val="1000"/>
        </w:numPr>
        <w:pStyle w:val="Compact"/>
      </w:pPr>
      <w:r>
        <w:t xml:space="preserve">Videographer with an eye for cultural storytelling can thrive in this niche.</w:t>
      </w:r>
    </w:p>
    <w:p>
      <w:pPr>
        <w:numPr>
          <w:ilvl w:val="0"/>
          <w:numId w:val="1001"/>
        </w:numPr>
        <w:pStyle w:val="Compact"/>
      </w:pPr>
      <w:r>
        <w:rPr>
          <w:bCs/>
          <w:b/>
        </w:rPr>
        <w:t xml:space="preserve">Festivals and Events:</w:t>
      </w:r>
      <w:r>
        <w:t xml:space="preserve"> </w:t>
      </w:r>
      <w:r>
        <w:t xml:space="preserve">Colombia is known for its festivals. In Bogotá, events like the International Book Fair or music concerts require dynamic coverage that captures energy and emotion.</w:t>
      </w:r>
    </w:p>
    <w:bookmarkEnd w:id="23"/>
    <w:bookmarkStart w:id="24" w:name="technical-considerations"/>
    <w:p>
      <w:pPr>
        <w:pStyle w:val="Heading2"/>
      </w:pPr>
      <w:r>
        <w:t xml:space="preserve">Technical Considerations</w:t>
      </w:r>
    </w:p>
    <w:bookmarkEnd w:id="24"/>
    <w:bookmarkStart w:id="25" w:name="content-title"/>
    <w:p>
      <w:pPr>
        <w:pStyle w:val="Heading3"/>
      </w:pPr>
      <w:r>
        <w:t xml:space="preserve">Adapting to Local Conditions</w:t>
      </w:r>
    </w:p>
    <w:p>
      <w:pPr>
        <w:pStyle w:val="FirstParagraph"/>
      </w:pPr>
      <w:r>
        <w:t xml:space="preserve">Filming in Colombia Bogotá presents unique technical challenges that a seasoned</w:t>
      </w:r>
      <w:r>
        <w:t xml:space="preserve"> </w:t>
      </w:r>
      <w:r>
        <w:rPr>
          <w:bCs/>
          <w:b/>
        </w:rPr>
        <w:t xml:space="preserve">Videographer</w:t>
      </w:r>
      <w:r>
        <w:t xml:space="preserve"> </w:t>
      </w:r>
      <w:r>
        <w:t xml:space="preserve">must be prepared to handle. The city's altitude, varying lighting conditions, and diverse urban landscapes require specific equipment choices and settings.</w:t>
      </w:r>
    </w:p>
    <w:p>
      <w:pPr>
        <w:numPr>
          <w:ilvl w:val="0"/>
          <w:numId w:val="1002"/>
        </w:numPr>
        <w:pStyle w:val="Compact"/>
      </w:pPr>
      <w:r>
        <w:rPr>
          <w:bCs/>
          <w:b/>
        </w:rPr>
        <w:t xml:space="preserve">Altitude Impact:</w:t>
      </w:r>
    </w:p>
    <w:p>
      <w:pPr>
        <w:numPr>
          <w:ilvl w:val="0"/>
          <w:numId w:val="1002"/>
        </w:numPr>
        <w:pStyle w:val="Compact"/>
      </w:pPr>
      <w:r>
        <w:rPr>
          <w:bCs/>
          <w:b/>
        </w:rPr>
        <w:t xml:space="preserve">Lighting Variations:</w:t>
      </w:r>
      <w:r>
        <w:t xml:space="preserve">Videographer must be adept at using reflectors, diffusers, and adjustable LED lights to maintain consistent exposure.</w:t>
      </w:r>
    </w:p>
    <w:p>
      <w:pPr>
        <w:numPr>
          <w:ilvl w:val="0"/>
          <w:numId w:val="1002"/>
        </w:numPr>
        <w:pStyle w:val="Compact"/>
      </w:pPr>
      <w:r>
        <w:rPr>
          <w:bCs/>
          <w:b/>
        </w:rPr>
        <w:t xml:space="preserve">Urban Noise:</w:t>
      </w:r>
    </w:p>
    <w:bookmarkEnd w:id="25"/>
    <w:bookmarkStart w:id="26" w:name="creative-storytelling"/>
    <w:p>
      <w:pPr>
        <w:pStyle w:val="Heading2"/>
      </w:pPr>
      <w:r>
        <w:t xml:space="preserve">Creative Storytelling</w:t>
      </w:r>
    </w:p>
    <w:bookmarkEnd w:id="26"/>
    <w:bookmarkStart w:id="27" w:name="content-title"/>
    <w:p>
      <w:pPr>
        <w:pStyle w:val="Heading3"/>
      </w:pPr>
      <w:r>
        <w:t xml:space="preserve">Capturing the Essence of Bogotá</w:t>
      </w:r>
    </w:p>
    <w:p>
      <w:pPr>
        <w:pStyle w:val="FirstParagraph"/>
      </w:pPr>
      <w:r>
        <w:t xml:space="preserve">Beyond technical proficiency, a great videographer is a storyteller. In Colombia Bogotá, stories are rich with color, history, and human connection. Whether filming a documentary or a commercial video content must resonate with the local sensibilities.</w:t>
      </w:r>
    </w:p>
    <w:p>
      <w:pPr>
        <w:numPr>
          <w:ilvl w:val="0"/>
          <w:numId w:val="1003"/>
        </w:numPr>
        <w:pStyle w:val="Compact"/>
      </w:pPr>
      <w:r>
        <w:rPr>
          <w:bCs/>
          <w:b/>
        </w:rPr>
        <w:t xml:space="preserve">Visual Aesthetics:</w:t>
      </w:r>
      <w:r>
        <w:t xml:space="preserve">Videographer should know how to frame these contrasts creatively.</w:t>
      </w:r>
    </w:p>
    <w:p>
      <w:pPr>
        <w:numPr>
          <w:ilvl w:val="0"/>
          <w:numId w:val="1003"/>
        </w:numPr>
        <w:pStyle w:val="Compact"/>
      </w:pPr>
      <w:r>
        <w:rPr>
          <w:bCs/>
          <w:b/>
        </w:rPr>
        <w:t xml:space="preserve">Cultural Sensitivity:</w:t>
      </w:r>
    </w:p>
    <w:p>
      <w:pPr>
        <w:numPr>
          <w:ilvl w:val="0"/>
          <w:numId w:val="1003"/>
        </w:numPr>
        <w:pStyle w:val="Compact"/>
      </w:pPr>
      <w:r>
        <w:rPr>
          <w:bCs/>
          <w:b/>
        </w:rPr>
        <w:t xml:space="preserve">Narrative Structure:</w:t>
      </w:r>
    </w:p>
    <w:bookmarkEnd w:id="27"/>
    <w:bookmarkStart w:id="28" w:name="logistical-challenges"/>
    <w:p>
      <w:pPr>
        <w:pStyle w:val="Heading2"/>
      </w:pPr>
      <w:r>
        <w:t xml:space="preserve">Logistical Challenges</w:t>
      </w:r>
    </w:p>
    <w:bookmarkEnd w:id="28"/>
    <w:bookmarkStart w:id="29" w:name="content-title"/>
    <w:p>
      <w:pPr>
        <w:pStyle w:val="Heading3"/>
      </w:pPr>
      <w:r>
        <w:t xml:space="preserve">Navigating Bogotá</w:t>
      </w:r>
    </w:p>
    <w:p>
      <w:pPr>
        <w:pStyle w:val="FirstParagraph"/>
      </w:pPr>
      <w:r>
        <w:t xml:space="preserve">The logistics of shooting in Colombia Bogotá can be complex. Traffic congestion, securing permits, and managing crew safety are critical aspects that a project manager or lead</w:t>
      </w:r>
    </w:p>
    <w:p>
      <w:pPr>
        <w:pStyle w:val="BodyText"/>
      </w:pPr>
      <w:r>
        <w:t xml:space="preserve">Videographer must address proactively.</w:t>
      </w:r>
    </w:p>
    <w:p>
      <w:pPr>
        <w:numPr>
          <w:ilvl w:val="0"/>
          <w:numId w:val="1004"/>
        </w:numPr>
        <w:pStyle w:val="Compact"/>
      </w:pPr>
      <w:r>
        <w:rPr>
          <w:bCs/>
          <w:b/>
        </w:rPr>
        <w:t xml:space="preserve">Transportation:</w:t>
      </w:r>
    </w:p>
    <w:p>
      <w:pPr>
        <w:numPr>
          <w:ilvl w:val="0"/>
          <w:numId w:val="1004"/>
        </w:numPr>
        <w:pStyle w:val="Compact"/>
      </w:pPr>
      <w:r>
        <w:rPr>
          <w:bCs/>
          <w:b/>
        </w:rPr>
        <w:t xml:space="preserve">Permits and Regulations:</w:t>
      </w:r>
      <w:r>
        <w:t xml:space="preserve">Videographer should be knowledgeable about these regulations to avoid fines or shutdowns.</w:t>
      </w:r>
    </w:p>
    <w:p>
      <w:pPr>
        <w:numPr>
          <w:ilvl w:val="0"/>
          <w:numId w:val="1004"/>
        </w:numPr>
        <w:pStyle w:val="Compact"/>
      </w:pPr>
      <w:r>
        <w:rPr>
          <w:bCs/>
          <w:b/>
        </w:rPr>
        <w:t xml:space="preserve">Safety Precautions:</w:t>
      </w:r>
    </w:p>
    <w:bookmarkEnd w:id="29"/>
    <w:bookmarkStart w:id="30" w:name="networking-and-collaboration"/>
    <w:p>
      <w:pPr>
        <w:pStyle w:val="Heading2"/>
      </w:pPr>
      <w:r>
        <w:t xml:space="preserve">Networking and Collaboration</w:t>
      </w:r>
    </w:p>
    <w:bookmarkEnd w:id="30"/>
    <w:bookmarkStart w:id="31" w:name="content-title"/>
    <w:p>
      <w:pPr>
        <w:pStyle w:val="Heading3"/>
      </w:pPr>
      <w:r>
        <w:t xml:space="preserve">Building Connections in Colombia</w:t>
      </w:r>
    </w:p>
    <w:p>
      <w:pPr>
        <w:pStyle w:val="FirstParagraph"/>
      </w:pPr>
      <w:r>
        <w:t xml:space="preserve">No videographer works alone. Success in Bogotá depends heavily on building a strong network of collaborators, including directors, editors, sound technicians, and local talent agencies.</w:t>
      </w:r>
    </w:p>
    <w:p>
      <w:pPr>
        <w:numPr>
          <w:ilvl w:val="0"/>
          <w:numId w:val="1005"/>
        </w:numPr>
        <w:pStyle w:val="Compact"/>
      </w:pPr>
      <w:r>
        <w:rPr>
          <w:bCs/>
          <w:b/>
        </w:rPr>
        <w:t xml:space="preserve">Local Crews:</w:t>
      </w:r>
      <w:r>
        <w:t xml:space="preserve">Videographer who integrates well with local teams often achieves smoother productions.</w:t>
      </w:r>
    </w:p>
    <w:p>
      <w:pPr>
        <w:numPr>
          <w:ilvl w:val="0"/>
          <w:numId w:val="1005"/>
        </w:numPr>
        <w:pStyle w:val="Compact"/>
      </w:pPr>
      <w:r>
        <w:rPr>
          <w:bCs/>
          <w:b/>
        </w:rPr>
        <w:t xml:space="preserve">Industry Events:</w:t>
      </w:r>
    </w:p>
    <w:p>
      <w:pPr>
        <w:numPr>
          <w:ilvl w:val="0"/>
          <w:numId w:val="1005"/>
        </w:numPr>
        <w:pStyle w:val="Compact"/>
      </w:pPr>
      <w:r>
        <w:rPr>
          <w:bCs/>
          <w:b/>
        </w:rPr>
        <w:t xml:space="preserve">Digital Presence:</w:t>
      </w:r>
    </w:p>
    <w:bookmarkEnd w:id="31"/>
    <w:bookmarkStart w:id="32" w:name="future-trends"/>
    <w:p>
      <w:pPr>
        <w:pStyle w:val="Heading2"/>
      </w:pPr>
      <w:r>
        <w:t xml:space="preserve">Future Trends</w:t>
      </w:r>
    </w:p>
    <w:bookmarkEnd w:id="32"/>
    <w:bookmarkStart w:id="33" w:name="content-title"/>
    <w:p>
      <w:pPr>
        <w:pStyle w:val="Heading3"/>
      </w:pPr>
      <w:r>
        <w:t xml:space="preserve">The Evolving Landscape of Video Content</w:t>
      </w:r>
    </w:p>
    <w:p>
      <w:pPr>
        <w:pStyle w:val="FirstParagraph"/>
      </w:pPr>
      <w:r>
        <w:t xml:space="preserve">The field of videography is constantly evolving, and Colombia Bogotá is no exception. Emerging technologies and changing consumer habits present new opportunities for innovative video production.</w:t>
      </w:r>
    </w:p>
    <w:p>
      <w:pPr>
        <w:numPr>
          <w:ilvl w:val="0"/>
          <w:numId w:val="1006"/>
        </w:numPr>
        <w:pStyle w:val="Compact"/>
      </w:pPr>
      <w:r>
        <w:rPr>
          <w:bCs/>
          <w:b/>
        </w:rPr>
        <w:t xml:space="preserve">Aerial Cinematography:</w:t>
      </w:r>
      <w:r>
        <w:t xml:space="preserve">Videographer must stay compliant with aviation authority rules while creatively utilizing aerial shots.</w:t>
      </w:r>
    </w:p>
    <w:p>
      <w:pPr>
        <w:numPr>
          <w:ilvl w:val="0"/>
          <w:numId w:val="1006"/>
        </w:numPr>
        <w:pStyle w:val="Compact"/>
      </w:pPr>
      <w:r>
        <w:rPr>
          <w:bCs/>
          <w:b/>
        </w:rPr>
        <w:t xml:space="preserve">Virtual Reality (VR) and Augmented Reality (AR):</w:t>
      </w:r>
    </w:p>
    <w:p>
      <w:pPr>
        <w:numPr>
          <w:ilvl w:val="0"/>
          <w:numId w:val="1006"/>
        </w:numPr>
        <w:pStyle w:val="Compact"/>
      </w:pPr>
      <w:r>
        <w:rPr>
          <w:bCs/>
          <w:b/>
        </w:rPr>
        <w:t xml:space="preserve">Sustainable Production:</w:t>
      </w:r>
    </w:p>
    <w:bookmarkEnd w:id="33"/>
    <w:bookmarkStart w:id="34" w:name="conclusion"/>
    <w:p>
      <w:pPr>
        <w:pStyle w:val="Heading2"/>
      </w:pPr>
      <w:r>
        <w:t xml:space="preserve">Conclusion</w:t>
      </w:r>
    </w:p>
    <w:bookmarkEnd w:id="34"/>
    <w:bookmarkStart w:id="35" w:name="content-title"/>
    <w:p>
      <w:pPr>
        <w:pStyle w:val="Heading3"/>
      </w:pPr>
      <w:r>
        <w:t xml:space="preserve">Embracing the Challenge in Colombia Bogotá</w:t>
      </w:r>
    </w:p>
    <w:p>
      <w:pPr>
        <w:pStyle w:val="FirstParagraph"/>
      </w:pPr>
      <w:r>
        <w:t xml:space="preserve">In conclusion, becoming a successful videographer in Colombia Bogotá requires a blend of technical skill, creative vision, and cultural awareness. The opportunities are vast, from corporate commissions to artistic documentaries. By understanding the market landscape, adapting to local conditions, navigating logistical challenges effectively and building strong networks every videographer can thrive.</w:t>
      </w:r>
    </w:p>
    <w:p>
      <w:pPr>
        <w:pStyle w:val="BodyText"/>
      </w:pPr>
      <w:r>
        <w:t xml:space="preserve">We encourage all attendees of this seminar presentation slides series to engage deeply with the community in Bogotá. Whether you are a beginner or an expert seeking new horizons, Colombia offers a vibrant canvas for your storytelling. Let us embrace the unique beauty and complexity of filming in Colombia Bogotá, pushing boundaries and creating impactful video content that resonates globally.</w:t>
      </w:r>
    </w:p>
    <w:p>
      <w:pPr>
        <w:pStyle w:val="BodyText"/>
      </w:pPr>
      <w:r>
        <w:rPr>
          <w:bCs/>
          <w:b/>
        </w:rPr>
        <w:t xml:space="preserve">Thank You!</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Videography in Colombia Bogotá</dc:title>
  <dc:creator/>
  <dc:language>en</dc:language>
  <cp:keywords/>
  <dcterms:created xsi:type="dcterms:W3CDTF">2026-07-29T14:05:04Z</dcterms:created>
  <dcterms:modified xsi:type="dcterms:W3CDTF">2026-07-29T14:05:04Z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