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Morocco</w:t>
      </w:r>
      <w:r>
        <w:t xml:space="preserve"> </w:t>
      </w:r>
      <w:r>
        <w:t xml:space="preserve">Casablanca</w:t>
      </w:r>
    </w:p>
    <w:bookmarkStart w:id="30" w:name="Xa6544c09583650d92af6a1445a9d2d6a3703789"/>
    <w:p>
      <w:pPr>
        <w:pStyle w:val="Heading1"/>
      </w:pPr>
      <w:r>
        <w:t xml:space="preserve">Seminar Presentation Slides:</w:t>
      </w:r>
      <w:r>
        <w:br/>
      </w:r>
      <w:r>
        <w:t xml:space="preserve">The Strategic Role of the Videographer in Morocco Casablanca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on the evolving landscape of visual media production. Today, we focus specifically on the critical role of the professional</w:t>
      </w:r>
      <w:r>
        <w:t xml:space="preserve"> </w:t>
      </w:r>
      <w:r>
        <w:t xml:space="preserve">Videographer</w:t>
      </w:r>
      <w:r>
        <w:t xml:space="preserve"> </w:t>
      </w:r>
      <w:r>
        <w:t xml:space="preserve">within one of Africa’s most dynamic economic hubs:</w:t>
      </w:r>
      <w:r>
        <w:t xml:space="preserve"> </w:t>
      </w:r>
      <w:r>
        <w:rPr>
          <w:bCs/>
          <w:b/>
        </w:rPr>
        <w:t xml:space="preserve">Morocco Casablanca</w:t>
      </w:r>
      <w:r>
        <w:t xml:space="preserve">. As a global city and the financial capital of Morocco, Casablanca presents a unique confluence of traditional Moroccan culture and rapid modernization. In this environment, high-quality video content is no longer optional; it is a strategic imperative for businesses, cultural institutions, and government bodies. This presentation will explore how local expertise in videography drives brand identity, preserves cultural heritage, and enhances commercial competitiveness in the Casablanca market.</w:t>
      </w:r>
    </w:p>
    <w:bookmarkEnd w:id="20"/>
    <w:bookmarkStart w:id="21" w:name="X54458ab8d610107ee881b361e9e9dd63df3a967"/>
    <w:p>
      <w:pPr>
        <w:pStyle w:val="Heading2"/>
      </w:pPr>
      <w:r>
        <w:t xml:space="preserve">Slide 2: The Economic Landscape of Casablanca</w:t>
      </w:r>
    </w:p>
    <w:p>
      <w:pPr>
        <w:pStyle w:val="FirstParagraph"/>
      </w:pPr>
      <w:r>
        <w:t xml:space="preserve">To understand the demand for a skilled</w:t>
      </w:r>
      <w:r>
        <w:t xml:space="preserve"> </w:t>
      </w:r>
      <w:r>
        <w:t xml:space="preserve">Videographer</w:t>
      </w:r>
      <w:r>
        <w:t xml:space="preserve">, one must first appreciate the economic vibrancy of</w:t>
      </w:r>
      <w:r>
        <w:t xml:space="preserve"> </w:t>
      </w:r>
      <w:r>
        <w:rPr>
          <w:bCs/>
          <w:b/>
        </w:rPr>
        <w:t xml:space="preserve">Morocco Casablanca</w:t>
      </w:r>
      <w:r>
        <w:t xml:space="preserve">. The city contributes significantly to Morocco's GDP, hosting major multinational corporations, start-ups, and financial institutions. From the bustling Corniche area to the modern Casa Finance City district, businesses are competing for visibility in a saturated digital marketplace. In this high-stakes environment, static images are often insufficient to convey complex narratives. Companies require dynamic storytelling that captures the energy of the city. The local demand for video content has skyrocketed due to social media algorithms favoring video formats, creating a robust job market and service industry tailored specifically for professional videographers operating in Casablanca.</w:t>
      </w:r>
    </w:p>
    <w:bookmarkEnd w:id="21"/>
    <w:bookmarkStart w:id="22" w:name="slide-3-defining-the-modern-videographer"/>
    <w:p>
      <w:pPr>
        <w:pStyle w:val="Heading2"/>
      </w:pPr>
      <w:r>
        <w:t xml:space="preserve">Slide 3: Defining the Modern Videographer</w:t>
      </w:r>
    </w:p>
    <w:p>
      <w:pPr>
        <w:pStyle w:val="FirstParagraph"/>
      </w:pPr>
      <w:r>
        <w:t xml:space="preserve">The role of a modern</w:t>
      </w:r>
      <w:r>
        <w:t xml:space="preserve"> </w:t>
      </w:r>
      <w:r>
        <w:t xml:space="preserve">Videographer</w:t>
      </w:r>
      <w:r>
        <w:t xml:space="preserve"> </w:t>
      </w:r>
      <w:r>
        <w:t xml:space="preserve">extends far beyond simply holding a camera. In the context of</w:t>
      </w:r>
      <w:r>
        <w:t xml:space="preserve"> </w:t>
      </w:r>
      <w:r>
        <w:rPr>
          <w:bCs/>
          <w:b/>
        </w:rPr>
        <w:t xml:space="preserve">Morocco Casablanca</w:t>
      </w:r>
      <w:r>
        <w:t xml:space="preserve">, this professional must be a hybrid artist-technician-negotiator. A successful videographer in this region must possess technical mastery over lighting, audio engineering, and post-production software such as Adobe Premiere Pro or DaVinci Resolve. However, equally important is cultural fluency. The videographer acts as a bridge between the client’s vision and the local reality. They must understand the nuances of Moroccan business etiquette, language (including Darija dialects for authentic interviews), and social norms to ensure that content resonates authentically with both domestic and international audiences.</w:t>
      </w:r>
    </w:p>
    <w:bookmarkEnd w:id="22"/>
    <w:bookmarkStart w:id="23" w:name="X4a448133f0529b924e0e1d4420aa3d6d74ef9f4"/>
    <w:p>
      <w:pPr>
        <w:pStyle w:val="Heading2"/>
      </w:pPr>
      <w:r>
        <w:t xml:space="preserve">Slide 4: Visual Storytelling and Brand Identity</w:t>
      </w:r>
    </w:p>
    <w:p>
      <w:pPr>
        <w:pStyle w:val="FirstParagraph"/>
      </w:pPr>
      <w:r>
        <w:t xml:space="preserve">In the competitive marketplace of</w:t>
      </w:r>
      <w:r>
        <w:t xml:space="preserve"> </w:t>
      </w:r>
      <w:r>
        <w:rPr>
          <w:bCs/>
          <w:b/>
        </w:rPr>
        <w:t xml:space="preserve">Morocco Casablanca</w:t>
      </w:r>
      <w:r>
        <w:t xml:space="preserve">, brand identity is paramount. A professional videographer crafts visual narratives that distinguish a company from its competitors. Whether it is a corporate documentary for a bank in the Maarif district or a promotional reel for an artisanal fashion brand in Medina, the videographer utilizes specific cinematic techniques to evoke emotion and trust. For international clients looking to invest in North Africa, high-quality video production serves as proof of operational competence and cultural respect. The</w:t>
      </w:r>
      <w:r>
        <w:t xml:space="preserve"> </w:t>
      </w:r>
      <w:r>
        <w:t xml:space="preserve">Videographer</w:t>
      </w:r>
      <w:r>
        <w:t xml:space="preserve"> </w:t>
      </w:r>
      <w:r>
        <w:t xml:space="preserve">is thus not just a service provider but a strategic partner in brand building, ensuring that the visual language used aligns with global standards while respecting local aesthetic preferences.</w:t>
      </w:r>
    </w:p>
    <w:bookmarkEnd w:id="23"/>
    <w:bookmarkStart w:id="24" w:name="X2c4da47eb613fb3125d50b71631bda7d3661a3a"/>
    <w:p>
      <w:pPr>
        <w:pStyle w:val="Heading2"/>
      </w:pPr>
      <w:r>
        <w:t xml:space="preserve">Slide 5: Navigating Logistics and Infrastructure</w:t>
      </w:r>
    </w:p>
    <w:p>
      <w:pPr>
        <w:pStyle w:val="FirstParagraph"/>
      </w:pPr>
      <w:r>
        <w:t xml:space="preserve">Casablanca offers diverse filming locations, from the Art Deco architecture of the city center to the modern skyscrapers of the business district. However, operating in this environment requires logistical expertise. A seasoned videographer must navigate permit requirements for public spaces, coordinate with local authorities when filming near iconic landmarks like Hassan II Mosque (visible from parts of Casablanca), and manage traffic disruptions during shoots on major arteries like Boulevard Zerktouni. The complexity of these tasks underscores the value of hiring a local</w:t>
      </w:r>
      <w:r>
        <w:t xml:space="preserve"> </w:t>
      </w:r>
      <w:r>
        <w:t xml:space="preserve">Videographer</w:t>
      </w:r>
      <w:r>
        <w:t xml:space="preserve"> </w:t>
      </w:r>
      <w:r>
        <w:t xml:space="preserve">who knows the city’s rhythms. They understand where to shoot for optimal natural light at specific times of day and how to secure locations efficiently, saving clients time and resources.</w:t>
      </w:r>
    </w:p>
    <w:bookmarkEnd w:id="24"/>
    <w:bookmarkStart w:id="25" w:name="X3b4bbb4d3604664c4fb33a7f7c8362c61b6d9aa"/>
    <w:p>
      <w:pPr>
        <w:pStyle w:val="Heading2"/>
      </w:pPr>
      <w:r>
        <w:t xml:space="preserve">Slide 6: Cultural Nuances and Authentic Representation</w:t>
      </w:r>
    </w:p>
    <w:p>
      <w:pPr>
        <w:pStyle w:val="FirstParagraph"/>
      </w:pPr>
      <w:r>
        <w:t xml:space="preserve">The heart of effective videography lies in authenticity. In</w:t>
      </w:r>
      <w:r>
        <w:t xml:space="preserve"> </w:t>
      </w:r>
      <w:r>
        <w:rPr>
          <w:bCs/>
          <w:b/>
        </w:rPr>
        <w:t xml:space="preserve">Morocco Casablanca</w:t>
      </w:r>
      <w:r>
        <w:t xml:space="preserve">, a city known for its diversity, the videographer must approach subjects with sensitivity and respect. This is particularly relevant when documenting events, weddings, or community projects. The</w:t>
      </w:r>
      <w:r>
        <w:t xml:space="preserve"> </w:t>
      </w:r>
      <w:r>
        <w:t xml:space="preserve">Videographer</w:t>
      </w:r>
      <w:r>
        <w:t xml:space="preserve"> </w:t>
      </w:r>
      <w:r>
        <w:t xml:space="preserve">plays a crucial role in ensuring that cultural symbols are represented accurately and respectfully. Missteps in visual storytelling can lead to public relations issues; therefore, cultural competence is a core competency of the profession here. By engaging deeply with local communities and understanding the symbolic weight of gestures, attire, and settings, the videographer creates content that feels genuine rather than staged or exoticized.</w:t>
      </w:r>
    </w:p>
    <w:bookmarkEnd w:id="25"/>
    <w:bookmarkStart w:id="26" w:name="slide-7-the-impact-of-digital-marketing"/>
    <w:p>
      <w:pPr>
        <w:pStyle w:val="Heading2"/>
      </w:pPr>
      <w:r>
        <w:t xml:space="preserve">Slide 7: The Impact of Digital Marketing</w:t>
      </w:r>
    </w:p>
    <w:p>
      <w:pPr>
        <w:pStyle w:val="FirstParagraph"/>
      </w:pPr>
      <w:r>
        <w:t xml:space="preserve">The rise of digital platforms has transformed how businesses in Casablanca operate. YouTube, Instagram, LinkedIn, and TikTok have become primary channels for customer engagement. For a company headquartered in Casablanca to succeed globally or locally, it must maintain an active video presence. This creates a continuous need for content production—short-form reels for social media and long-form videos for websites and presentations. The</w:t>
      </w:r>
      <w:r>
        <w:t xml:space="preserve"> </w:t>
      </w:r>
      <w:r>
        <w:t xml:space="preserve">Videographer</w:t>
      </w:r>
      <w:r>
        <w:t xml:space="preserve"> </w:t>
      </w:r>
      <w:r>
        <w:t xml:space="preserve">adapts to these varying formats, optimizing aspect ratios, pacing, and captions for each platform. In Casablanca’s digital economy, the speed of delivery is just as important as quality; videographers must be agile enough to meet tight deadlines without compromising artistic integrity.</w:t>
      </w:r>
    </w:p>
    <w:bookmarkEnd w:id="26"/>
    <w:bookmarkStart w:id="27" w:name="X155c4b6dca9d8ed6d8a9d32b7aed2232ca4a003"/>
    <w:p>
      <w:pPr>
        <w:pStyle w:val="Heading2"/>
      </w:pPr>
      <w:r>
        <w:t xml:space="preserve">Slide 8: Technological Advancements and Equipment</w:t>
      </w:r>
    </w:p>
    <w:p>
      <w:pPr>
        <w:pStyle w:val="FirstParagraph"/>
      </w:pPr>
      <w:r>
        <w:t xml:space="preserve">The technological landscape in Morocco is rapidly advancing, and Casablanca is at the forefront of this change. Modern videographers here utilize drones for aerial cinematography to showcase the sprawling urban landscape of the city. They employ 4K and even 8K cameras, gimbal stabilizers for smooth motion, and advanced lighting kits that can simulate natural light in indoor studio settings located in areas like Ain Diab or Bourgogne. The integration of Virtual Reality (VR) and Augmented Reality (AR) is also emerging as a niche service offered by top-tier videographers. These technological capabilities allow for immersive storytelling that was previously impossible, giving Casablanca-based brands a cutting-edge edge in their marketing efforts.</w:t>
      </w:r>
    </w:p>
    <w:bookmarkEnd w:id="27"/>
    <w:bookmarkStart w:id="28" w:name="slide-9-challenges-and-opportunities"/>
    <w:p>
      <w:pPr>
        <w:pStyle w:val="Heading2"/>
      </w:pPr>
      <w:r>
        <w:t xml:space="preserve">Slide 9: Challenges and Opportunities</w:t>
      </w:r>
    </w:p>
    <w:p>
      <w:pPr>
        <w:pStyle w:val="FirstParagraph"/>
      </w:pPr>
      <w:r>
        <w:t xml:space="preserve">While the potential for growth is immense, the profession faces challenges. The market can be fragmented, with varying levels of quality among practitioners. Clients sometimes undervalue professional services, preferring cheaper alternatives that lack technical expertise. However, opportunities abound for those who establish reputations for reliability and creativity. There is a growing recognition among Moroccan corporations of the ROI (Return on Investment) associated with professional video content. Furthermore, international film productions often choose Morocco as a filming location due to its tax incentives and diverse landscapes, bringing additional revenue streams to local videographers in Casablanca who can support larger production teams.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videographer in Casablanca is multifaceted and increasingly vital. As</w:t>
      </w:r>
      <w:r>
        <w:t xml:space="preserve"> </w:t>
      </w:r>
      <w:r>
        <w:rPr>
          <w:bCs/>
          <w:b/>
        </w:rPr>
        <w:t xml:space="preserve">Morocco Casablanca</w:t>
      </w:r>
      <w:r>
        <w:t xml:space="preserve"> </w:t>
      </w:r>
      <w:r>
        <w:t xml:space="preserve">continues to position itself as a gateway between Africa, Europe, and the Arab world, the need for clear, compelling visual communication will only increase. The professional</w:t>
      </w:r>
      <w:r>
        <w:t xml:space="preserve"> </w:t>
      </w:r>
      <w:r>
        <w:t xml:space="preserve">Videographer</w:t>
      </w:r>
      <w:r>
        <w:t xml:space="preserve"> </w:t>
      </w:r>
      <w:r>
        <w:t xml:space="preserve">serves as a custodian of this narrative, blending technical skill with cultural insight to produce content that informs, inspires, and sells. For businesses operating in this region, investing in high-quality videography is not merely an aesthetic choice but a strategic business decision. As we look to the future, we anticipate further integration of AI tools and immersive media technologies into the workflow of Casablanca’s videographers, setting new standards for visual excellence in North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Videographer in Morocco Casablanca</dc:title>
  <dc:creator/>
  <dc:language>en</dc:language>
  <cp:keywords/>
  <dcterms:created xsi:type="dcterms:W3CDTF">2026-07-30T03:06:11Z</dcterms:created>
  <dcterms:modified xsi:type="dcterms:W3CDTF">2026-07-30T03:06:11Z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