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0" w:name="Xf50591199a56823cb200ccda95b6174e3bf2cfd"/>
    <w:p>
      <w:pPr>
        <w:pStyle w:val="Heading1"/>
      </w:pPr>
      <w:r>
        <w:t xml:space="preserve">Seminar Presentation Slides: The Modern Web Designer in China Beijing</w:t>
      </w:r>
    </w:p>
    <w:p>
      <w:pPr>
        <w:pStyle w:val="FirstParagraph"/>
      </w:pPr>
      <w:r>
        <w:rPr>
          <w:bCs/>
          <w:b/>
        </w:rPr>
        <w:t xml:space="preserve">Welcome to this comprehensive seminar presentation designed specifically for professionals and students located in the dynamic hub of China Beijing.</w:t>
      </w:r>
    </w:p>
    <w:p>
      <w:pPr>
        <w:pStyle w:val="BodyText"/>
      </w:pPr>
      <w:r>
        <w:t xml:space="preserve">In this document, we will explore the evolving landscape of the web designer profession within one of Asia's most critical technological centers. This guide is tailored to address the unique digital ecosystem present in China Beijing, offering insights into cultural nuances, technical requirements, and market expectations that define success in this region.</w:t>
      </w:r>
    </w:p>
    <w:bookmarkEnd w:id="20"/>
    <w:bookmarkStart w:id="21" w:name="Xc2e944956372ff76af018f19d055ac1b15dfd3f"/>
    <w:p>
      <w:pPr>
        <w:pStyle w:val="Heading2"/>
      </w:pPr>
      <w:r>
        <w:t xml:space="preserve">Slide 1: Introduction to the Digital Landscape of China Beijing</w:t>
      </w:r>
    </w:p>
    <w:p>
      <w:pPr>
        <w:pStyle w:val="FirstParagraph"/>
      </w:pPr>
      <w:r>
        <w:t xml:space="preserve">The city of China Beijing stands as a beacon of innovation and digital transformation. As a Web Designer entering this market, it is crucial to understand that the digital environment here differs significantly from Western markets. The infrastructure in China Beijing is built upon localized platforms, such as WeChat Mini Programs, Alipay ecosystems, and Baidu search integrations. A successful Web Designer must not only possess aesthetic skills but also technical proficiency in adapting designs to these specific Chinese internet paradigms.</w:t>
      </w:r>
    </w:p>
    <w:p>
      <w:pPr>
        <w:pStyle w:val="BodyText"/>
      </w:pPr>
      <w:r>
        <w:t xml:space="preserve">This seminar aims to bridge the gap between global design standards and local execution requirements. By focusing on the specificities of China Beijing, we provide a roadmap for creating digital experiences that resonate with local users while maintaining international quality benchmarks.</w:t>
      </w:r>
    </w:p>
    <w:bookmarkEnd w:id="21"/>
    <w:bookmarkStart w:id="22" w:name="Xcdd3d609485db276b723f731f129b73ee5e8c7f"/>
    <w:p>
      <w:pPr>
        <w:pStyle w:val="Heading2"/>
      </w:pPr>
      <w:r>
        <w:t xml:space="preserve">Slide 2: The Role and Responsibilities of a Web Designer</w:t>
      </w:r>
    </w:p>
    <w:p>
      <w:pPr>
        <w:pStyle w:val="FirstParagraph"/>
      </w:pPr>
      <w:r>
        <w:t xml:space="preserve">A Web Designer in China Beijing serves as the visual architect of digital interactions. Beyond creating visually appealing layouts, the role involves deep user experience (UX) research tailored to Chinese consumer behaviors. In China Beijing, users expect high-density information displays compared to minimalist Western trends. The modern Web Designer must balance aesthetic cleanliness with functional density.</w:t>
      </w:r>
    </w:p>
    <w:p>
      <w:pPr>
        <w:pStyle w:val="BodyText"/>
      </w:pPr>
      <w:r>
        <w:t xml:space="preserve">Key responsibilities include:</w:t>
      </w:r>
    </w:p>
    <w:p>
      <w:pPr>
        <w:numPr>
          <w:ilvl w:val="0"/>
          <w:numId w:val="1001"/>
        </w:numPr>
        <w:pStyle w:val="Compact"/>
      </w:pPr>
      <w:r>
        <w:rPr>
          <w:bCs/>
          <w:b/>
        </w:rPr>
        <w:t xml:space="preserve">User Interface (UI) Design:</w:t>
      </w:r>
      <w:r>
        <w:t xml:space="preserve"> </w:t>
      </w:r>
      <w:r>
        <w:t xml:space="preserve">Crafting interfaces that are intuitive for mobile-first users, as the majority of traffic in China Beijing originates from smartphones.</w:t>
      </w:r>
    </w:p>
    <w:p>
      <w:pPr>
        <w:numPr>
          <w:ilvl w:val="0"/>
          <w:numId w:val="1001"/>
        </w:numPr>
        <w:pStyle w:val="Compact"/>
      </w:pPr>
      <w:r>
        <w:t xml:space="preserve">Cultural Adaptation: Ensuring color schemes, typography, and imagery align with local cultural sensitivities and preferences. For instance, red is often associated with luck and prosperity in Chinese culture.</w:t>
      </w:r>
    </w:p>
    <w:p>
      <w:pPr>
        <w:numPr>
          <w:ilvl w:val="0"/>
          <w:numId w:val="1001"/>
        </w:numPr>
        <w:pStyle w:val="Compact"/>
      </w:pPr>
      <w:r>
        <w:rPr>
          <w:bCs/>
          <w:b/>
        </w:rPr>
        <w:t xml:space="preserve">Cross-Platform Compatibility:</w:t>
      </w:r>
      <w:r>
        <w:t xml:space="preserve"> </w:t>
      </w:r>
      <w:r>
        <w:t xml:space="preserve">Designing for diverse devices prevalent in the China Beijing market.</w:t>
      </w:r>
    </w:p>
    <w:bookmarkEnd w:id="22"/>
    <w:bookmarkStart w:id="23" w:name="X9f1865175166aa675c4d67e07ad62c430ef1254"/>
    <w:p>
      <w:pPr>
        <w:pStyle w:val="Heading2"/>
      </w:pPr>
      <w:r>
        <w:t xml:space="preserve">Slide 3: Technical Skills Required for the Market</w:t>
      </w:r>
    </w:p>
    <w:p>
      <w:pPr>
        <w:pStyle w:val="FirstParagraph"/>
      </w:pPr>
      <w:r>
        <w:t xml:space="preserve">To thrive as a Web Designer in China Beijing, technical proficiency is paramount. While global tools like Adobe Photoshop and Figma are widely used, familiarity with local development frameworks is essential. In China Beijing, designers often work closely with developers using Vue.js or React within customized content management systems that comply with Chinese regulations.</w:t>
      </w:r>
    </w:p>
    <w:p>
      <w:pPr>
        <w:pStyle w:val="BodyText"/>
      </w:pPr>
      <w:r>
        <w:t xml:space="preserve">Furthermore, knowledge of SVG optimization and lightweight coding is critical due to the fast-paced nature of internet connectivity in major cities like China Beijing. Designers must ensure that websites load instantly on 5G networks while remaining accessible on older devices common in broader regions surrounding the capital.</w:t>
      </w:r>
    </w:p>
    <w:bookmarkEnd w:id="23"/>
    <w:bookmarkStart w:id="24" w:name="Xc9cdb8271d5a1e6b0130a5914eb978021d1128c"/>
    <w:p>
      <w:pPr>
        <w:pStyle w:val="Heading2"/>
      </w:pPr>
      <w:r>
        <w:t xml:space="preserve">Slide 4: Understanding User Behavior in China Beijing</w:t>
      </w:r>
    </w:p>
    <w:p>
      <w:pPr>
        <w:pStyle w:val="FirstParagraph"/>
      </w:pPr>
      <w:r>
        <w:t xml:space="preserve">User behavior in China Beijing is heavily influenced by super-apps. The concept of a standalone website is often secondary to integrated services within apps like WeChat. Therefore, a Web Designer must understand how to create designs that can be easily embedded into these ecosystems.</w:t>
      </w:r>
    </w:p>
    <w:p>
      <w:pPr>
        <w:pStyle w:val="BodyText"/>
      </w:pPr>
      <w:r>
        <w:t xml:space="preserve">In this context, the design process shifts from traditional landing pages to modular components that function within mini-programs. Designers in China Beijing must master the art of creating seamless transitions between social media engagement and e-commerce transactions. This requires a deep understanding of user journey mapping specific to Chinese digital habits, where discovery often happens through social feeds rather than search engines.</w:t>
      </w:r>
    </w:p>
    <w:bookmarkEnd w:id="24"/>
    <w:bookmarkStart w:id="25" w:name="Xfe853ddc018060f279458ab291e60de6328fbe3"/>
    <w:p>
      <w:pPr>
        <w:pStyle w:val="Heading2"/>
      </w:pPr>
      <w:r>
        <w:t xml:space="preserve">Slide 5: Cultural Nuances in Design Aesthetics</w:t>
      </w:r>
    </w:p>
    <w:p>
      <w:pPr>
        <w:pStyle w:val="FirstParagraph"/>
      </w:pPr>
      <w:r>
        <w:t xml:space="preserve">Aesthetics play a pivotal role in the perception of trust and credibility. In China Beijing, there is a preference for vibrant colors and detailed graphics. Unlike the "less is more" philosophy often seen elsewhere, Chinese users may perceive empty space as missing content.</w:t>
      </w:r>
    </w:p>
    <w:p>
      <w:pPr>
        <w:pStyle w:val="BodyText"/>
      </w:pPr>
      <w:r>
        <w:t xml:space="preserve">The Web Designer must navigate these nuances carefully. Typography choices are also critical; ensuring that Chinese characters (Hanzi) are rendered correctly and beautifully is a fundamental skill. The balance between traditional calligraphic elements and modern sans-serif fonts can significantly impact brand perception in the China Beijing market.</w:t>
      </w:r>
    </w:p>
    <w:bookmarkEnd w:id="25"/>
    <w:bookmarkStart w:id="26" w:name="Xd8c4b166e8af67fb48f6f1e9b2bf8b02656eb90"/>
    <w:p>
      <w:pPr>
        <w:pStyle w:val="Heading2"/>
      </w:pPr>
      <w:r>
        <w:t xml:space="preserve">Slide 6: Regulatory Compliance and Localization</w:t>
      </w:r>
    </w:p>
    <w:p>
      <w:pPr>
        <w:pStyle w:val="FirstParagraph"/>
      </w:pPr>
      <w:r>
        <w:t xml:space="preserve">A critical aspect of being a Web Designer in China Beijing is adhering to local regulations. This includes compliance with cybersecurity laws, data privacy standards (such as the Personal Information Protection Law), and content moderation guidelines.</w:t>
      </w:r>
    </w:p>
    <w:p>
      <w:pPr>
        <w:pStyle w:val="BodyText"/>
      </w:pPr>
      <w:r>
        <w:t xml:space="preserve">Designers must ensure that websites feature necessary legal notices, ICP licenses prominently displayed, and secure connection protocols. Ignoring these aspects can lead to severe penalties or blocking of services. Therefore, regulatory awareness is not just a backend concern but a design requirement that affects site structure and user data handling visualizations.</w:t>
      </w:r>
    </w:p>
    <w:bookmarkEnd w:id="26"/>
    <w:bookmarkStart w:id="27" w:name="Xc199b18448f6a23ab16525d3f6c84a1344a6753"/>
    <w:p>
      <w:pPr>
        <w:pStyle w:val="Heading2"/>
      </w:pPr>
      <w:r>
        <w:t xml:space="preserve">Slide 7: Career Opportunities and Industry Trends</w:t>
      </w:r>
    </w:p>
    <w:p>
      <w:pPr>
        <w:pStyle w:val="FirstParagraph"/>
      </w:pPr>
      <w:r>
        <w:t xml:space="preserve">The demand for skilled Web Designers in China Beijing continues to rise. Industries such as fintech, e-commerce, and digital entertainment are driving innovation. Startups in the Zhongguancun area of China Beijing frequently seek designers who can create cutting-edge interfaces that support rapid iteration.</w:t>
      </w:r>
    </w:p>
    <w:p>
      <w:pPr>
        <w:pStyle w:val="BodyText"/>
      </w:pPr>
      <w:r>
        <w:t xml:space="preserve">Trends indicate a shift towards interactive 3D designs and augmented reality integrations. Web Designers who can incorporate these technologies into their portfolios will find themselves highly sought after in the competitive market of China Beijing.</w:t>
      </w:r>
    </w:p>
    <w:bookmarkEnd w:id="27"/>
    <w:bookmarkStart w:id="28" w:name="slide-8-conclusion-and-future-outlook"/>
    <w:p>
      <w:pPr>
        <w:pStyle w:val="Heading2"/>
      </w:pPr>
      <w:r>
        <w:t xml:space="preserve">Slide 8: Conclusion and Future Outlook</w:t>
      </w:r>
    </w:p>
    <w:p>
      <w:pPr>
        <w:pStyle w:val="FirstParagraph"/>
      </w:pPr>
      <w:r>
        <w:t xml:space="preserve">In conclusion, the role of a Web Designer in China Beijing is complex, rewarding, and deeply rooted in local digital culture. It requires a blend of global design principles with hyper-local execution strategies.</w:t>
      </w:r>
    </w:p>
    <w:p>
      <w:pPr>
        <w:pStyle w:val="BodyText"/>
      </w:pPr>
      <w:r>
        <w:t xml:space="preserve">As we look to the future, the integration of artificial intelligence in design tools will further transform the profession. Designers must remain agile, continuously learning new technologies while maintaining a deep respect for the cultural context of China Beijing. By mastering these aspects, professionals can create impactful digital experiences that drive business success and enhance user satisfaction in this vibrant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China Beijing</dc:title>
  <dc:creator/>
  <dc:language>en</dc:language>
  <cp:keywords/>
  <dcterms:created xsi:type="dcterms:W3CDTF">2026-07-29T17:30:12Z</dcterms:created>
  <dcterms:modified xsi:type="dcterms:W3CDTF">2026-07-29T17:30:12Z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