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Colombia</w:t>
      </w:r>
      <w:r>
        <w:t xml:space="preserve"> </w:t>
      </w:r>
      <w:r>
        <w:t xml:space="preserve">Medellín</w:t>
      </w:r>
    </w:p>
    <w:bookmarkStart w:id="20" w:name="X70aa1ae4a998d54c63cd3103c48fb48589ac1af"/>
    <w:p>
      <w:pPr>
        <w:pStyle w:val="Heading1"/>
      </w:pPr>
      <w:r>
        <w:t xml:space="preserve">Seminar Presentation Slides: The Digital Architect of the Future</w:t>
      </w:r>
    </w:p>
    <w:p>
      <w:pPr>
        <w:pStyle w:val="FirstParagraph"/>
      </w:pPr>
      <w:r>
        <w:rPr>
          <w:bCs/>
          <w:b/>
        </w:rPr>
        <w:t xml:space="preserve">Title:</w:t>
      </w:r>
      <w:r>
        <w:t xml:space="preserve"> </w:t>
      </w:r>
      <w:r>
        <w:t xml:space="preserve">Mastering the Craft of the Web Designer in Colombia Medellín</w:t>
      </w:r>
      <w:r>
        <w:br/>
      </w:r>
      <w:r>
        <w:rPr>
          <w:bCs/>
          <w:b/>
        </w:rPr>
        <w:t xml:space="preserve">Date:</w:t>
      </w:r>
      <w:r>
        <w:t xml:space="preserve"> </w:t>
      </w:r>
      <w:r>
        <w:t xml:space="preserve">October 2023</w:t>
      </w:r>
      <w:r>
        <w:br/>
      </w:r>
      <w:r>
        <w:rPr>
          <w:bCs/>
          <w:b/>
        </w:rPr>
        <w:t xml:space="preserve">Audience:</w:t>
      </w:r>
      <w:r>
        <w:t xml:space="preserve"> </w:t>
      </w:r>
      <w:r>
        <w:t xml:space="preserve">Aspiring Designers, Students, and Tech Professionals</w:t>
      </w:r>
    </w:p>
    <w:p>
      <w:pPr>
        <w:pStyle w:val="BodyText"/>
      </w:pPr>
      <w:r>
        <w:t xml:space="preserve">Welcome to this comprehensive seminar dedicated to the dynamic profession of the</w:t>
      </w:r>
      <w:r>
        <w:t xml:space="preserve"> </w:t>
      </w:r>
      <w:r>
        <w:t xml:space="preserve">Web Designer</w:t>
      </w:r>
      <w:r>
        <w:t xml:space="preserve">. Today, we are not just discussing code or aesthetics; we are exploring a critical career path that is reshaping the economic landscape of our city. Specifically, we will focus on the unique opportunities and challenges facing designers in</w:t>
      </w:r>
      <w:r>
        <w:t xml:space="preserve"> </w:t>
      </w:r>
      <w:r>
        <w:t xml:space="preserve">Colombia Medellín</w:t>
      </w:r>
      <w:r>
        <w:t xml:space="preserve">. As a global hub for innovation known as "The City of Eternal Spring," Medellín has emerged as a significant player in South America’s tech ecosystem. For the modern</w:t>
      </w:r>
      <w:r>
        <w:t xml:space="preserve"> </w:t>
      </w:r>
      <w:r>
        <w:t xml:space="preserve">Web Designer</w:t>
      </w:r>
      <w:r>
        <w:t xml:space="preserve">, understanding this local context is not optional; it is essential for success.</w:t>
      </w:r>
    </w:p>
    <w:p>
      <w:pPr>
        <w:pStyle w:val="BodyText"/>
      </w:pPr>
      <w:r>
        <w:t xml:space="preserve">In recent years, the digital transformation accelerated by global events has created an unprecedented demand for high-quality web experiences. In Medellín, this trend is particularly visible across various sectors, from traditional commerce in El Poblado to innovative startups in Provenza and downtown revitalization projects. This presentation aims to equip you with the knowledge necessary to thrive as a</w:t>
      </w:r>
      <w:r>
        <w:t xml:space="preserve"> </w:t>
      </w:r>
      <w:r>
        <w:t xml:space="preserve">Web Designer</w:t>
      </w:r>
      <w:r>
        <w:t xml:space="preserve"> </w:t>
      </w:r>
      <w:r>
        <w:t xml:space="preserve">within this vibrant market.</w:t>
      </w:r>
    </w:p>
    <w:bookmarkEnd w:id="20"/>
    <w:bookmarkStart w:id="21" w:name="Xb52d6530e564b3dcb7b49b0e2cad53db918bfd2"/>
    <w:p>
      <w:pPr>
        <w:pStyle w:val="Heading2"/>
      </w:pPr>
      <w:r>
        <w:t xml:space="preserve">The Definition of the Modern Web Designer</w:t>
      </w:r>
    </w:p>
    <w:p>
      <w:pPr>
        <w:pStyle w:val="FirstParagraph"/>
      </w:pPr>
      <w:r>
        <w:t xml:space="preserve">To begin, we must clearly define what a</w:t>
      </w:r>
      <w:r>
        <w:t xml:space="preserve"> </w:t>
      </w:r>
      <w:r>
        <w:t xml:space="preserve">Web Designer</w:t>
      </w:r>
      <w:r>
        <w:t xml:space="preserve"> </w:t>
      </w:r>
      <w:r>
        <w:t xml:space="preserve">is in today’s context. Far beyond merely arranging images and text, a contemporary web designer acts as a digital architect. They are responsible for the user experience (UX), visual aesthetics (UI), and often, the underlying structure of websites. In</w:t>
      </w:r>
      <w:r>
        <w:t xml:space="preserve"> </w:t>
      </w:r>
      <w:r>
        <w:t xml:space="preserve">Colombia Medellín</w:t>
      </w:r>
      <w:r>
        <w:t xml:space="preserve">, where mobile internet usage is skyrocketing, the role of the</w:t>
      </w:r>
      <w:r>
        <w:t xml:space="preserve"> </w:t>
      </w:r>
      <w:r>
        <w:t xml:space="preserve">Web Designer</w:t>
      </w:r>
      <w:r>
        <w:t xml:space="preserve"> </w:t>
      </w:r>
      <w:r>
        <w:t xml:space="preserve">has shifted heavily toward responsive design. This means creating layouts that look perfect on a smartphone, a tablet, and a desktop computer alike.</w:t>
      </w:r>
    </w:p>
    <w:p>
      <w:pPr>
        <w:pStyle w:val="BodyText"/>
      </w:pPr>
      <w:r>
        <w:t xml:space="preserve">The role requires a hybrid skill set. On one hand, you need artistic sensibility—color theory, typography, and composition. On the other hand, you need technical proficiency in HTML5 CSS3 JavaScript frameworks like React or Vue.js and familiarity with Content Management Systems (CMS) such as WordPress or Shopify. In the competitive market of</w:t>
      </w:r>
      <w:r>
        <w:t xml:space="preserve"> </w:t>
      </w:r>
      <w:r>
        <w:t xml:space="preserve">Colombia Medellín</w:t>
      </w:r>
      <w:r>
        <w:t xml:space="preserve">, being a jack-of-all-trades is a significant advantage, but specializing in UX/UI has become equally valuable.</w:t>
      </w:r>
    </w:p>
    <w:bookmarkEnd w:id="21"/>
    <w:bookmarkStart w:id="22" w:name="X5f3bef41bd4aa2ea278cabe173a82d9db497ad1"/>
    <w:p>
      <w:pPr>
        <w:pStyle w:val="Heading2"/>
      </w:pPr>
      <w:r>
        <w:t xml:space="preserve">The Economic Landscape of Web Design in Colombia Medellín</w:t>
      </w:r>
    </w:p>
    <w:p>
      <w:pPr>
        <w:pStyle w:val="FirstParagraph"/>
      </w:pPr>
      <w:r>
        <w:t xml:space="preserve">Why focus on this specific city? The answer lies in the rapid digital adoption across</w:t>
      </w:r>
      <w:r>
        <w:t xml:space="preserve"> </w:t>
      </w:r>
      <w:r>
        <w:t xml:space="preserve">Colombia Medellín</w:t>
      </w:r>
      <w:r>
        <w:t xml:space="preserve">. Traditional businesses are moving online at a pace that requires constant maintenance and redesign. Banks, retail stores, restaurants, and service providers in neighborhoods like Laureles and Envigado are seeking local</w:t>
      </w:r>
      <w:r>
        <w:t xml:space="preserve"> </w:t>
      </w:r>
      <w:r>
        <w:t xml:space="preserve">Web Designer</w:t>
      </w:r>
      <w:r>
        <w:t xml:space="preserve"> </w:t>
      </w:r>
      <w:r>
        <w:t xml:space="preserve">talent who understands the Colombian consumer behavior.</w:t>
      </w:r>
    </w:p>
    <w:p>
      <w:pPr>
        <w:pStyle w:val="BodyText"/>
      </w:pPr>
      <w:r>
        <w:t xml:space="preserve">Furthermore Medellín is becoming a remote work hub for international companies. This creates a dual market for the</w:t>
      </w:r>
      <w:r>
        <w:t xml:space="preserve"> </w:t>
      </w:r>
      <w:r>
        <w:t xml:space="preserve">Web Designer</w:t>
      </w:r>
      <w:r>
        <w:t xml:space="preserve">: you can work with local clients, earning in Colombian Pesos (COP) with lower overheads, or you can freelance for clients in the United States and Europe while living in</w:t>
      </w:r>
      <w:r>
        <w:t xml:space="preserve"> </w:t>
      </w:r>
      <w:r>
        <w:t xml:space="preserve">Colombia Medellín</w:t>
      </w:r>
      <w:r>
        <w:t xml:space="preserve">. The latter option often offers higher earning potential due to currency exchange rates. Understanding this economic dynamic is crucial for any aspiring professional entering the field.</w:t>
      </w:r>
    </w:p>
    <w:bookmarkEnd w:id="22"/>
    <w:bookmarkStart w:id="23" w:name="cultural-nuances-in-design"/>
    <w:p>
      <w:pPr>
        <w:pStyle w:val="Heading2"/>
      </w:pPr>
      <w:r>
        <w:t xml:space="preserve">Cultural Nuances in Design</w:t>
      </w:r>
    </w:p>
    <w:p>
      <w:pPr>
        <w:pStyle w:val="FirstParagraph"/>
      </w:pPr>
      <w:r>
        <w:t xml:space="preserve">A critical aspect of being a successful</w:t>
      </w:r>
      <w:r>
        <w:t xml:space="preserve"> </w:t>
      </w:r>
      <w:r>
        <w:t xml:space="preserve">Web Designer</w:t>
      </w:r>
      <w:r>
        <w:t xml:space="preserve"> </w:t>
      </w:r>
      <w:r>
        <w:t xml:space="preserve">in this region is understanding cultural nuances. The design aesthetic that works in New York or Tokyo may not resonate with users in Antioquia. Colombian users often appreciate warm, vibrant colors and friendly, informal language (tuteo) rather than stiff corporate forms. A skilled</w:t>
      </w:r>
      <w:r>
        <w:t xml:space="preserve"> </w:t>
      </w:r>
      <w:r>
        <w:t xml:space="preserve">Web Designer</w:t>
      </w:r>
      <w:r>
        <w:t xml:space="preserve"> </w:t>
      </w:r>
      <w:r>
        <w:t xml:space="preserve">in</w:t>
      </w:r>
      <w:r>
        <w:t xml:space="preserve"> </w:t>
      </w:r>
      <w:r>
        <w:t xml:space="preserve">Colombia Medellín</w:t>
      </w:r>
      <w:r>
        <w:t xml:space="preserve"> </w:t>
      </w:r>
      <w:r>
        <w:t xml:space="preserve">leverages this cultural warmth to create engaging, trustworthy interfaces.</w:t>
      </w:r>
    </w:p>
    <w:p>
      <w:pPr>
        <w:pStyle w:val="BodyText"/>
      </w:pPr>
      <w:r>
        <w:t xml:space="preserve">Memes, local slang, and references to Colombian music or culture can be powerful tools in web copywriting and visual design. However, they must be used strategically. The challenge for the</w:t>
      </w:r>
      <w:r>
        <w:t xml:space="preserve"> </w:t>
      </w:r>
      <w:r>
        <w:t xml:space="preserve">Web Designer</w:t>
      </w:r>
      <w:r>
        <w:t xml:space="preserve"> </w:t>
      </w:r>
      <w:r>
        <w:t xml:space="preserve">is balancing global standards of usability with local cultural relevance. This balance is what will distinguish top-tier designers from the rest of the market in Medellín.</w:t>
      </w:r>
    </w:p>
    <w:bookmarkEnd w:id="23"/>
    <w:bookmarkStart w:id="24" w:name="tech-ecosystem-and-educational-resources"/>
    <w:p>
      <w:pPr>
        <w:pStyle w:val="Heading2"/>
      </w:pPr>
      <w:r>
        <w:t xml:space="preserve">Tech Ecosystem and Educational Resources</w:t>
      </w:r>
    </w:p>
    <w:p>
      <w:pPr>
        <w:pStyle w:val="FirstParagraph"/>
      </w:pPr>
      <w:r>
        <w:t xml:space="preserve">The infrastructure supporting the growth of web design in this region is robust. Medellín boasts a strong community of developers and designers. Events like the Web Summit, local meetups in coworking spaces such as Comma or The Hub, and workshops organized by universities like EAFIT or Universidad de Antioquia provide excellent networking opportunities.</w:t>
      </w:r>
    </w:p>
    <w:p>
      <w:pPr>
        <w:pStyle w:val="BodyText"/>
      </w:pPr>
      <w:r>
        <w:t xml:space="preserve">For the aspiring</w:t>
      </w:r>
      <w:r>
        <w:t xml:space="preserve"> </w:t>
      </w:r>
      <w:r>
        <w:t xml:space="preserve">Web Designer</w:t>
      </w:r>
      <w:r>
        <w:t xml:space="preserve">, engaging with this community is vital. Mentorship programs, hackathons, and local design sprints offer practical experience. Additionally, online platforms are increasingly offering localized content in Spanish, making it easier for residents of</w:t>
      </w:r>
      <w:r>
        <w:t xml:space="preserve"> </w:t>
      </w:r>
      <w:r>
        <w:t xml:space="preserve">Colombia Medellín</w:t>
      </w:r>
      <w:r>
        <w:t xml:space="preserve"> </w:t>
      </w:r>
      <w:r>
        <w:t xml:space="preserve">to upskill without leaving their homes.</w:t>
      </w:r>
    </w:p>
    <w:bookmarkEnd w:id="24"/>
    <w:bookmarkStart w:id="25" w:name="future-trends-ai-and-augmented-reality"/>
    <w:p>
      <w:pPr>
        <w:pStyle w:val="Heading2"/>
      </w:pPr>
      <w:r>
        <w:t xml:space="preserve">Future Trends: AI and Augmented Reality</w:t>
      </w:r>
    </w:p>
    <w:p>
      <w:pPr>
        <w:pStyle w:val="FirstParagraph"/>
      </w:pPr>
      <w:r>
        <w:t xml:space="preserve">We cannot discuss the future of the profession without addressing Artificial Intelligence (AI) and Augmented Reality (AR). AI tools are currently assisting</w:t>
      </w:r>
      <w:r>
        <w:t xml:space="preserve"> </w:t>
      </w:r>
      <w:r>
        <w:t xml:space="preserve">Web Designer</w:t>
      </w:r>
      <w:r>
        <w:t xml:space="preserve"> </w:t>
      </w:r>
      <w:r>
        <w:t xml:space="preserve">workflows by automating code generation, optimizing images, and suggesting layout improvements. However, AI cannot replace human creativity or strategic thinking. The</w:t>
      </w:r>
      <w:r>
        <w:t xml:space="preserve"> </w:t>
      </w:r>
      <w:r>
        <w:t xml:space="preserve">Web Designer</w:t>
      </w:r>
      <w:r>
        <w:t xml:space="preserve"> </w:t>
      </w:r>
      <w:r>
        <w:t xml:space="preserve">of the future will be an "AI-augmented" designer.</w:t>
      </w:r>
    </w:p>
    <w:p>
      <w:pPr>
        <w:pStyle w:val="BodyText"/>
      </w:pPr>
      <w:r>
        <w:t xml:space="preserve">In</w:t>
      </w:r>
      <w:r>
        <w:t xml:space="preserve"> </w:t>
      </w:r>
      <w:r>
        <w:t xml:space="preserve">Colombia Medellín</w:t>
      </w:r>
      <w:r>
        <w:t xml:space="preserve">, we are already seeing early adopters in the tourism and real estate sectors integrating AR into their websites. Imagine a prospective tenant walking through a virtual tour of an apartment in El Poblado directly through their browser. This is the frontier, and it requires web designers who are willing to learn new technologies rapidly.</w:t>
      </w:r>
    </w:p>
    <w:bookmarkEnd w:id="25"/>
    <w:bookmarkStart w:id="26" w:name="conclusion-and-call-to-action"/>
    <w:p>
      <w:pPr>
        <w:pStyle w:val="Heading2"/>
      </w:pPr>
      <w:r>
        <w:t xml:space="preserve">Conclusion and Call to Action</w:t>
      </w:r>
    </w:p>
    <w:p>
      <w:pPr>
        <w:pStyle w:val="FirstParagraph"/>
      </w:pPr>
      <w:r>
        <w:t xml:space="preserve">To conclude, the role of the</w:t>
      </w:r>
      <w:r>
        <w:t xml:space="preserve"> </w:t>
      </w:r>
      <w:r>
        <w:t xml:space="preserve">Web Designer</w:t>
      </w:r>
      <w:r>
        <w:t xml:space="preserve"> </w:t>
      </w:r>
      <w:r>
        <w:t xml:space="preserve">is more vital than ever in the current digital economy. For those of you in or moving to Medellín, you are situated in one of South America’s most dynamic tech hubs. The city offers a unique blend of cultural richness and technological advancement.</w:t>
      </w:r>
    </w:p>
    <w:p>
      <w:pPr>
        <w:pStyle w:val="BodyText"/>
      </w:pPr>
      <w:r>
        <w:t xml:space="preserve">I encourage each of you to start building your portfolio today. Connect with local businesses in</w:t>
      </w:r>
      <w:r>
        <w:t xml:space="preserve"> </w:t>
      </w:r>
      <w:r>
        <w:t xml:space="preserve">Colombia Medellín</w:t>
      </w:r>
      <w:r>
        <w:t xml:space="preserve">, offer your services to non-profits, or collaborate on open-source projects. The demand for skilled digital architects is growing every day. By mastering the skills of a modern</w:t>
      </w:r>
      <w:r>
        <w:t xml:space="preserve"> </w:t>
      </w:r>
      <w:r>
        <w:t xml:space="preserve">Web Designer</w:t>
      </w:r>
      <w:r>
        <w:t xml:space="preserve"> </w:t>
      </w:r>
      <w:r>
        <w:t xml:space="preserve">and leveraging the opportunities present in this vibrant city, you can build a fulfilling and lucrative career. Let us embrace this digital transformation together.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Web Designer in Colombia Medellín</dc:title>
  <dc:creator/>
  <dc:language>en</dc:language>
  <cp:keywords/>
  <dcterms:created xsi:type="dcterms:W3CDTF">2026-07-29T13:44:33Z</dcterms:created>
  <dcterms:modified xsi:type="dcterms:W3CDTF">2026-07-29T13:44:33Z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