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Kuwait</w:t>
      </w:r>
      <w:r>
        <w:t xml:space="preserve"> </w:t>
      </w:r>
      <w:r>
        <w:t xml:space="preserve">City</w:t>
      </w:r>
    </w:p>
    <w:bookmarkStart w:id="30" w:name="X08f989354841c07c1d319568af3cf729eee794f"/>
    <w:p>
      <w:pPr>
        <w:pStyle w:val="Heading1"/>
      </w:pPr>
      <w:r>
        <w:t xml:space="preserve">Seminar Presentation Slides:</w:t>
      </w:r>
      <w:r>
        <w:br/>
      </w:r>
      <w:r>
        <w:t xml:space="preserve">The Strategic Role of the Web Designer in Kuwait City</w:t>
      </w:r>
    </w:p>
    <w:bookmarkStart w:id="20" w:name="X92792b50df25cf61f6cdc056717a1d8686da824"/>
    <w:p>
      <w:pPr>
        <w:pStyle w:val="Heading2"/>
      </w:pPr>
      <w:r>
        <w:t xml:space="preserve">Slide 1: Introduction and Contextual Overview</w:t>
      </w:r>
    </w:p>
    <w:p>
      <w:pPr>
        <w:pStyle w:val="FirstParagraph"/>
      </w:pPr>
      <w:r>
        <w:t xml:space="preserve">Welcome, distinguished guests, students, and industry professionals. Today’s seminar presentation slides focus on a critical component of the modern digital economy: the professional profile of a Web Designer. However, we are not discussing this role in a vacuum. We are specifically examining its application and necessity within the unique socio-economic landscape of Kuwait City.</w:t>
      </w:r>
    </w:p>
    <w:p>
      <w:pPr>
        <w:pStyle w:val="BodyText"/>
      </w:pPr>
      <w:r>
        <w:t xml:space="preserve">Kuwait City stands as the beating heart of commerce and culture in Kuwait. As the nation accelerates toward Vision 2035 (New Kuwait), which aims to diversify the economy beyond oil, digital transformation has become paramount. In this context, understanding how a Web Designer contributes to business growth, cultural preservation, and user experience is not just a technical discussion; it is an economic imperative.</w:t>
      </w:r>
    </w:p>
    <w:p>
      <w:pPr>
        <w:pStyle w:val="BodyText"/>
      </w:pPr>
      <w:r>
        <w:t xml:space="preserve">This presentation will explore the multifaceted skills required of a modern Web Designer operating in Kuwait City, addressing local market demands, cultural nuances, and technological expectations.</w:t>
      </w:r>
    </w:p>
    <w:bookmarkEnd w:id="20"/>
    <w:bookmarkStart w:id="21" w:name="Xcd0b0760e871d374a01d05eac7a2ac72c8fafca"/>
    <w:p>
      <w:pPr>
        <w:pStyle w:val="Heading2"/>
      </w:pPr>
      <w:r>
        <w:t xml:space="preserve">Slide 2: The Digital Landscape of Kuwait City</w:t>
      </w:r>
    </w:p>
    <w:p>
      <w:pPr>
        <w:pStyle w:val="FirstParagraph"/>
      </w:pPr>
      <w:r>
        <w:t xml:space="preserve">To understand the role of the Web Designer in Kuwait City, one must first understand the environment. Kuwait has one of the highest internet penetration rates in the world. The population is young, tech-savvy, and heavily reliant on mobile devices for communication and commerce.</w:t>
      </w:r>
    </w:p>
    <w:p>
      <w:pPr>
        <w:pStyle w:val="BodyText"/>
      </w:pPr>
      <w:r>
        <w:t xml:space="preserve">In Kuwait City specifically, we see a dense concentration of businesses ranging from traditional family-owned enterprises to cutting-edge fintech startups. These entities are undergoing a digital transformation. They no longer view their websites as mere digital business cards but as primary hubs for customer interaction, e-commerce transactions, and brand storytelling.</w:t>
      </w:r>
    </w:p>
    <w:p>
      <w:pPr>
        <w:pStyle w:val="BodyText"/>
      </w:pPr>
      <w:r>
        <w:t xml:space="preserve">The demand for high-quality web solutions is outstripping the supply of skilled professionals. This gap creates significant opportunities for Web Designers who possess not only technical proficiency but also a deep understanding of the local market dynamics in Kuwait City.</w:t>
      </w:r>
    </w:p>
    <w:bookmarkEnd w:id="21"/>
    <w:bookmarkStart w:id="22" w:name="X5400e0ca661eaff4fd7080a74d6d705b669f2a1"/>
    <w:p>
      <w:pPr>
        <w:pStyle w:val="Heading2"/>
      </w:pPr>
      <w:r>
        <w:t xml:space="preserve">Slide 3: Core Competencies of a Modern Web Designer</w:t>
      </w:r>
    </w:p>
    <w:p>
      <w:pPr>
        <w:pStyle w:val="FirstParagraph"/>
      </w:pPr>
      <w:r>
        <w:t xml:space="preserve">A competent Web Designer today must master a diverse set of skills. First is User Interface (UI) Design. This involves creating visually appealing layouts that guide the user’s eye and facilitate easy navigation. In Kuwait, where aesthetics play a significant role in brand perception, visual polish is non-negotiable.</w:t>
      </w:r>
    </w:p>
    <w:p>
      <w:pPr>
        <w:pStyle w:val="BodyText"/>
      </w:pPr>
      <w:r>
        <w:t xml:space="preserve">Second is User Experience (UX) Research. A Web Designer must understand user behavior data. Where does the user click? How long do they stay? By analyzing this data, a designer can optimize the flow of information to reduce bounce rates and increase conversions.</w:t>
      </w:r>
    </w:p>
    <w:p>
      <w:pPr>
        <w:pStyle w:val="BodyText"/>
      </w:pPr>
      <w:r>
        <w:t xml:space="preserve">Third is Technical Proficiency. Familiarity with HTML5, CSS3, JavaScript frameworks like React or Vue.js, and content management systems such as WordPress or Shopify is essential. Furthermore, knowledge of responsive design is critical, given that the majority of web traffic in Kuwait City originates from smartphones.</w:t>
      </w:r>
    </w:p>
    <w:bookmarkEnd w:id="22"/>
    <w:bookmarkStart w:id="23" w:name="Xeddc5a70a9ce222fe6b7653f5e16496decc512c"/>
    <w:p>
      <w:pPr>
        <w:pStyle w:val="Heading2"/>
      </w:pPr>
      <w:r>
        <w:t xml:space="preserve">Slide 4: Cultural Localization and Bilingual Design</w:t>
      </w:r>
    </w:p>
    <w:p>
      <w:pPr>
        <w:pStyle w:val="FirstParagraph"/>
      </w:pPr>
      <w:r>
        <w:t xml:space="preserve">A crucial aspect of being a Web Designer in Kuwait City is the ability to handle bilingual content seamlessly. Arabic and English are both widely used in business communications. A Web Designer must be adept at designing layouts that support Right-to-Left (RTL) text direction without compromising aesthetic integrity.</w:t>
      </w:r>
    </w:p>
    <w:p>
      <w:pPr>
        <w:pStyle w:val="BodyText"/>
      </w:pPr>
      <w:r>
        <w:t xml:space="preserve">This goes beyond simple translation; it requires cultural adaptation. Symbols, colors, and imagery must resonate with local values while maintaining international standards of professionalism. For instance, certain colors may have specific connotations in Arabic culture that differ from Western contexts. A skilled Web Designer understands these subtleties and ensures the design is culturally sensitive yet globally competitive.</w:t>
      </w:r>
    </w:p>
    <w:p>
      <w:pPr>
        <w:pStyle w:val="BodyText"/>
      </w:pPr>
      <w:r>
        <w:t xml:space="preserve">This localization strategy is vital for brands aiming to connect authentically with Kuwaiti consumers who appreciate businesses that reflect their heritage and linguistic identity.</w:t>
      </w:r>
    </w:p>
    <w:bookmarkEnd w:id="23"/>
    <w:bookmarkStart w:id="24" w:name="X493220a61fc5ac58cee8410264f24e1be0c09b4"/>
    <w:p>
      <w:pPr>
        <w:pStyle w:val="Heading2"/>
      </w:pPr>
      <w:r>
        <w:t xml:space="preserve">Slide 5: E-Commerce and Financial Technology Integration</w:t>
      </w:r>
    </w:p>
    <w:p>
      <w:pPr>
        <w:pStyle w:val="FirstParagraph"/>
      </w:pPr>
      <w:r>
        <w:t xml:space="preserve">Kuwait City is witnessing a boom in e-commerce. From luxury fashion retailers to grocery delivery services, online shopping is becoming the norm. Consequently, Web Designers are increasingly tasked with designing secure and intuitive e-commerce platforms.</w:t>
      </w:r>
    </w:p>
    <w:p>
      <w:pPr>
        <w:pStyle w:val="BodyText"/>
      </w:pPr>
      <w:r>
        <w:t xml:space="preserve">This role requires collaboration with developers to integrate payment gateways such as KNet (Kuwait Network), Apple Pay, and other local banking solutions. The designer must ensure that the checkout process is frictionless, building trust through clear security indicators and transparent pricing.</w:t>
      </w:r>
    </w:p>
    <w:p>
      <w:pPr>
        <w:pStyle w:val="BodyText"/>
      </w:pPr>
      <w:r>
        <w:t xml:space="preserve">Furthermore, the rise of Fintech in Kuwait demands Web Designers who can simplify complex financial data into user-friendly dashboards. Clarity and trust are the currencies of this sector, and design plays a pivotal role in establishing them.</w:t>
      </w:r>
    </w:p>
    <w:bookmarkEnd w:id="24"/>
    <w:bookmarkStart w:id="25" w:name="Xb04451fe1e163ead7750104abfefa8dcde4e5c1"/>
    <w:p>
      <w:pPr>
        <w:pStyle w:val="Heading2"/>
      </w:pPr>
      <w:r>
        <w:t xml:space="preserve">Slide 6: Mobile-First Strategy and Performance Optimization</w:t>
      </w:r>
    </w:p>
    <w:p>
      <w:pPr>
        <w:pStyle w:val="FirstParagraph"/>
      </w:pPr>
      <w:r>
        <w:t xml:space="preserve">In Kuwait City, mobile usage dominates all other forms of web access. Therefore, a Web Designer cannot adopt a desktop-first approach. They must employ a "mobile-first" strategy, designing for smaller screens initially and scaling up to larger devices.</w:t>
      </w:r>
    </w:p>
    <w:p>
      <w:pPr>
        <w:pStyle w:val="BodyText"/>
      </w:pPr>
      <w:r>
        <w:t xml:space="preserve">Performance optimization is equally important. High-resolution images and complex animations can slow down load times, leading to high abandonment rates. A proficient Web Designer balances visual richness with site speed, ensuring that the website loads quickly even on varying network conditions.</w:t>
      </w:r>
    </w:p>
    <w:p>
      <w:pPr>
        <w:pStyle w:val="BodyText"/>
      </w:pPr>
      <w:r>
        <w:t xml:space="preserve">This technical discipline ensures that businesses in Kuwait City retain their audience’s attention and provide a seamless experience across all devices, from the latest iPhone models to older Android devices commonly used by segments of the population.</w:t>
      </w:r>
    </w:p>
    <w:bookmarkEnd w:id="25"/>
    <w:bookmarkStart w:id="26" w:name="X000e94b6cc79b740332613428fe8bbbbeb4a866"/>
    <w:p>
      <w:pPr>
        <w:pStyle w:val="Heading2"/>
      </w:pPr>
      <w:r>
        <w:t xml:space="preserve">Slide 7: SEO and Visibility in the Digital Age</w:t>
      </w:r>
    </w:p>
    <w:p>
      <w:pPr>
        <w:pStyle w:val="FirstParagraph"/>
      </w:pPr>
      <w:r>
        <w:t xml:space="preserve">Aesthetically pleasing websites are useless if they cannot be found. Search Engine Optimization (SEO) is an integral part of the Web Designer’s toolkit. Understanding how search engines crawl and index pages allows designers to structure code hierarchies that favor visibility.</w:t>
      </w:r>
    </w:p>
    <w:p>
      <w:pPr>
        <w:pStyle w:val="BodyText"/>
      </w:pPr>
      <w:r>
        <w:t xml:space="preserve">In Kuwait City, where competition for digital space is fierce, local SEO is particularly important. This includes optimizing content with Arabic keywords and ensuring the business is correctly listed on platforms like Google Maps and local directories.</w:t>
      </w:r>
    </w:p>
    <w:p>
      <w:pPr>
        <w:pStyle w:val="BodyText"/>
      </w:pPr>
      <w:r>
        <w:t xml:space="preserve">A Web Designer who understands SEO principles can significantly lower customer acquisition costs for businesses by driving organic traffic. This aligns perfectly with the goals of Kuwaiti enterprises seeking sustainable growth in a competitive market.</w:t>
      </w:r>
    </w:p>
    <w:bookmarkEnd w:id="26"/>
    <w:bookmarkStart w:id="27" w:name="X2da6e2cfb84f818ea594d87de8890ad4715cd7c"/>
    <w:p>
      <w:pPr>
        <w:pStyle w:val="Heading2"/>
      </w:pPr>
      <w:r>
        <w:t xml:space="preserve">Slide 8: Future Trends and Career Opportunities</w:t>
      </w:r>
    </w:p>
    <w:p>
      <w:pPr>
        <w:pStyle w:val="FirstParagraph"/>
      </w:pPr>
      <w:r>
        <w:t xml:space="preserve">The future for Web Designers in Kuwait City is bright. As the country continues to invest in smart city initiatives and digital infrastructure, the demand for skilled designers will only grow.</w:t>
      </w:r>
    </w:p>
    <w:p>
      <w:pPr>
        <w:pStyle w:val="BodyText"/>
      </w:pPr>
      <w:r>
        <w:t xml:space="preserve">Trends such as Voice Search Optimization, Artificial Intelligence-driven personalization, and Augmented Reality (AR) shopping experiences are emerging. Web Designers who stay ahead of these curves will be invaluable assets to any organization.</w:t>
      </w:r>
    </w:p>
    <w:p>
      <w:pPr>
        <w:pStyle w:val="BodyText"/>
      </w:pPr>
      <w:r>
        <w:t xml:space="preserve">For students and aspiring professionals in Kuwait City, this presents a unique career path. It is not just about coding or drawing; it is about solving business problems through digital design. The synergy between technology, culture, and commerce in Kuwait offers a fertile ground for innovation.</w:t>
      </w:r>
    </w:p>
    <w:bookmarkEnd w:id="27"/>
    <w:bookmarkStart w:id="28" w:name="slide-9-conclusion"/>
    <w:p>
      <w:pPr>
        <w:pStyle w:val="Heading2"/>
      </w:pPr>
      <w:r>
        <w:t xml:space="preserve">Slide 9: Conclusion</w:t>
      </w:r>
    </w:p>
    <w:p>
      <w:pPr>
        <w:pStyle w:val="FirstParagraph"/>
      </w:pPr>
      <w:r>
        <w:t xml:space="preserve">In conclusion, the role of the Web Designer in Kuwait City is dynamic and multifaceted. It requires a blend of artistic creativity, technical expertise, cultural awareness, and strategic thinking.</w:t>
      </w:r>
    </w:p>
    <w:p>
      <w:pPr>
        <w:pStyle w:val="BodyText"/>
      </w:pPr>
      <w:r>
        <w:t xml:space="preserve">As we move forward under Vision 2035 (New Kuwait), Web Designers will play a crucial role in shaping the digital identity of Kuwaiti businesses. They are the architects of the online experience that connects Kuwait to the world.</w:t>
      </w:r>
    </w:p>
    <w:p>
      <w:pPr>
        <w:pStyle w:val="BodyText"/>
      </w:pPr>
      <w:r>
        <w:t xml:space="preserve">We encourage all attendees to embrace this evolving discipline. Whether you are a business owner in Kuwait City looking to enhance your online presence or a student considering a career in design, remember that effective web design is key to unlocking digital success.</w:t>
      </w:r>
    </w:p>
    <w:p>
      <w:pPr>
        <w:pStyle w:val="BodyText"/>
      </w:pPr>
      <w:r>
        <w:t xml:space="preserve">Thank you for your attention and participation in this seminar.</w:t>
      </w:r>
    </w:p>
    <w:bookmarkEnd w:id="28"/>
    <w:bookmarkStart w:id="29" w:name="slide-10-qa-session"/>
    <w:p>
      <w:pPr>
        <w:pStyle w:val="Heading2"/>
      </w:pPr>
      <w:r>
        <w:t xml:space="preserve">Slide 10: Q&amp;A Session</w:t>
      </w:r>
    </w:p>
    <w:p>
      <w:pPr>
        <w:pStyle w:val="FirstParagraph"/>
      </w:pPr>
      <w:r>
        <w:t xml:space="preserve">We now open the floor for questions regarding the role of Web Designers, specific case studies from Kuwait City, or guidance on entering this profession.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Web Designer in Kuwait City</dc:title>
  <dc:creator/>
  <dc:language>en</dc:language>
  <cp:keywords/>
  <dcterms:created xsi:type="dcterms:W3CDTF">2026-07-29T20:27:27Z</dcterms:created>
  <dcterms:modified xsi:type="dcterms:W3CDTF">2026-07-29T20:27:27Z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