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Netherlands</w:t>
      </w:r>
      <w:r>
        <w:t xml:space="preserve"> </w:t>
      </w:r>
      <w:r>
        <w:t xml:space="preserve">Amsterdam</w:t>
      </w:r>
    </w:p>
    <w:bookmarkStart w:id="20" w:name="X1e813166f74ce66d7ad763e79d8722a8e3245df"/>
    <w:p>
      <w:pPr>
        <w:pStyle w:val="Heading1"/>
      </w:pPr>
      <w:r>
        <w:t xml:space="preserve">Seminar Presentation Slides: Navigating the Digital Landscape of Netherlands Amsterdam</w:t>
      </w:r>
    </w:p>
    <w:p>
      <w:pPr>
        <w:pStyle w:val="FirstParagraph"/>
      </w:pPr>
      <w:r>
        <w:t xml:space="preserve">Slide 1: Introduction to the Seminar Presentation Slides Context</w:t>
      </w:r>
    </w:p>
    <w:p>
      <w:pPr>
        <w:pStyle w:val="BodyText"/>
      </w:pPr>
      <w:r>
        <w:t xml:space="preserve">Welcome to this comprehensive seminar presentation designed specifically for professionals and students situated within the vibrant tech hub of Netherlands Amsterdam. This document serves as a structural guide for a high-level academic and professional discussion regarding the role, responsibilities, and future trajectory of the modern Web Designer. The context is crucial because every region has unique digital infrastructures, user behaviors, and market demands. In this specific presentation format, we aim to dissect how a Web Designer operates within one of Europe’s most competitive markets. The Netherlands Amsterdam area is not merely a geographic location; it is a nexus for international business, startups, and cultural exchange. Therefore understanding the nuances of web design here requires an appreciation for both local Dutch pragmatism and global digital standards. These seminar presentation slides are crafted to provide actionable insights that resonate with the specific demographic of this region while maintaining universal applicability in the broader field of digital design.</w:t>
      </w:r>
    </w:p>
    <w:p>
      <w:pPr>
        <w:pStyle w:val="BodyText"/>
      </w:pPr>
      <w:r>
        <w:t xml:space="preserve">Slide 2: The Unique Position of Netherlands Amsterdam</w:t>
      </w:r>
    </w:p>
    <w:p>
      <w:pPr>
        <w:pStyle w:val="BodyText"/>
      </w:pPr>
      <w:r>
        <w:t xml:space="preserve">To understand the Web Designer's role, one must first understand the ecosystem of Netherlands Amsterdam. This city is often referred to as the Silicon Valley of Europe due to its high density of technology companies and digital innovation hubs. For a Web Designer working in or targeting this market, the expectations are significantly higher than in many other parts of the world. The audience here is highly digitally literate, multilingual, and accustomed to premium user experiences. Companies based in Netherlands Amsterdam expect websites that are not only aesthetically pleasing but also functionally flawless. The design language tends to be clean, minimalist yet functional, reflecting the broader Dutch design tradition known as "Dutch Design." This style emphasizes utility and clarity over excessive ornamentation. Therefore, a Web Designer must adapt their portfolio and approach to align with these regional expectations while still bringing unique creative flair to the table.</w:t>
      </w:r>
    </w:p>
    <w:p>
      <w:pPr>
        <w:pStyle w:val="BodyText"/>
      </w:pPr>
      <w:r>
        <w:t xml:space="preserve">Slide 3: Defining the Modern Web Designer Role</w:t>
      </w:r>
    </w:p>
    <w:p>
      <w:pPr>
        <w:pStyle w:val="BodyText"/>
      </w:pPr>
      <w:r>
        <w:t xml:space="preserve">The role of a Web Designer has evolved far beyond simply arranging images and text on a page. In the context of this seminar presentation, we define the Web Designer as a hybrid professional who combines artistic vision with technical proficiency. This individual is responsible for creating the visual structure and user experience (UX) of digital platforms. However, in Netherlands Amsterdam, where speed and efficiency are paramount values, the Web Designer must also possess a strong understanding of front-end development principles. They do not necessarily need to be full-stack developers, but they must speak the language of code to collaborate effectively with engineering teams. The modern Web Designer is a problem solver who uses design thinking to address business goals through digital interfaces. This slide emphasizes that the title "Web Designer" now encompasses responsibilities ranging from graphic design and typography to interaction design and basic accessibility compliance.</w:t>
      </w:r>
    </w:p>
    <w:p>
      <w:pPr>
        <w:pStyle w:val="BodyText"/>
      </w:pPr>
      <w:r>
        <w:t xml:space="preserve">Slide 4: Design Principles in Dutch Culture</w:t>
      </w:r>
    </w:p>
    <w:p>
      <w:pPr>
        <w:pStyle w:val="BodyText"/>
      </w:pPr>
      <w:r>
        <w:t xml:space="preserve">When discussing Web Designers in Netherlands Amsterdam, we must address cultural influences on design. The Dutch are known for their direct communication style and egalitarian societal structure. These traits translate directly into web interfaces that favor straightforward navigation, clear calls to action, and transparent pricing structures. Cluttered menus or hidden information are generally frowned upon in this region. A successful Web Designer operating in this market must prioritize transparency and user control. Furthermore, the Dutch market is highly diverse with a significant portion of the population speaking English as a second language. This necessitates that Web Designers create interfaces that are intuitive enough to transcend language barriers, often relying on strong iconography and visual cues rather than heavy text dependencies. Understanding these cultural subtleties is what separates a generic designer from one who truly thrives in the Netherlands Amsterdam ecosystem.</w:t>
      </w:r>
    </w:p>
    <w:p>
      <w:pPr>
        <w:pStyle w:val="BodyText"/>
      </w:pPr>
      <w:r>
        <w:t xml:space="preserve">Slide 5: Technical Skills and Toolsets</w:t>
      </w:r>
    </w:p>
    <w:p>
      <w:pPr>
        <w:pStyle w:val="BodyText"/>
      </w:pPr>
      <w:r>
        <w:t xml:space="preserve">The technical landscape for a Web Designer is constantly shifting. For the purposes of these seminar presentation slides, we identify the core toolset required for success in Netherlands Amsterdam. Mastery of Adobe Creative Cloud remains foundational, particularly Photoshop and Illustrator for asset creation. However, modern Web Designers must also be proficient in prototyping and wireframing tools such as Figma or Sketch, which have become industry standards due to their collaborative capabilities. Additionally, knowledge of CSS frameworks like Bootstrap or Tailwind CSS is increasingly valuable as it allows designers to understand how their creations will render on live sites. In Netherlands Amsterdam, where agile development methodologies are widely adopted by startups and enterprises alike, the ability to iterate quickly based on feedback is a critical skill set for any Web Designer.</w:t>
      </w:r>
    </w:p>
    <w:p>
      <w:pPr>
        <w:pStyle w:val="BodyText"/>
      </w:pPr>
      <w:r>
        <w:t xml:space="preserve">Slide 6: Accessibility and Inclusivity Standards</w:t>
      </w:r>
    </w:p>
    <w:p>
      <w:pPr>
        <w:pStyle w:val="BodyText"/>
      </w:pPr>
      <w:r>
        <w:t xml:space="preserve">One of the most pressing topics in contemporary web design is accessibility. In Netherlands Amsterdam, there is a strong legal and ethical framework surrounding digital accessibility, often aligned with WCAG (Web Content Accessibility Guidelines) standards. A Web Designer cannot ignore this aspect of their job description. The seminar highlights that inclusive design is not just a box-ticking exercise but a core component of quality assurance in this region. Designers must consider color contrast ratios, keyboard navigation compatibility, and screen reader optimization from the very beginning of the design process, not as an afterthought. By embedding these principles into their workflow, Web Designers ensure that digital products are usable by everyone, including those with visual or motor impairments. This commitment to inclusivity enhances brand reputation and expands market reach within Netherlands Amsterdam and beyond.</w:t>
      </w:r>
    </w:p>
    <w:p>
      <w:pPr>
        <w:pStyle w:val="BodyText"/>
      </w:pPr>
      <w:r>
        <w:t xml:space="preserve">Slide 7: SEO and Performance Optimization</w:t>
      </w:r>
    </w:p>
    <w:p>
      <w:pPr>
        <w:pStyle w:val="BodyText"/>
      </w:pPr>
      <w:r>
        <w:t xml:space="preserve">A Web Designer does not work in a vacuum; their creations must be discoverable. Search Engine Optimization (SEO) is intrinsically linked to design choices. Factors such as page load speed, mobile responsiveness, and semantic HTML structure are influenced heavily by the designer's decisions. In the competitive market of Netherlands Amsterdam, where organic traffic is highly coveted, a Web Designer must collaborate closely with SEO specialists or possess foundational SEO knowledge themselves. This includes optimizing image sizes without compromising quality and ensuring that layout shifts do not negatively impact user experience metrics like Core Web Vitals. The seminar presentation underscores that aesthetic beauty means little if the resulting website fails to load quickly or ranks poorly on search engines due to poor structural design choices made by the Web Designer.</w:t>
      </w:r>
    </w:p>
    <w:p>
      <w:pPr>
        <w:pStyle w:val="BodyText"/>
      </w:pPr>
      <w:r>
        <w:t xml:space="preserve">Slide 8: The Future Outlook and Conclusion</w:t>
      </w:r>
    </w:p>
    <w:p>
      <w:pPr>
        <w:pStyle w:val="BodyText"/>
      </w:pPr>
      <w:r>
        <w:t xml:space="preserve">In conclusion, the seminar presentation slides have explored the multifaceted role of a Web Designer within the unique context of Netherlands Amsterdam. As we look to the future, emerging technologies such as Artificial Intelligence, Virtual Reality, and voice commerce will further reshape this profession. Web Designers in this region must remain lifelong learners, adapting to new tools and methodologies while maintaining their core creative identity. The demand for skilled professionals who can blend Dutch design pragmatism with global digital innovation is strong and growing. For those attending or reading these seminar presentation slides, the call to action is clear: embrace continuous education, respect cultural nuances, and prioritize user-centric design principles. By doing so, Web Designers can thrive in Netherlands Amsterdam and contribute meaningfully to the global digital landscape. The synergy between high-level design skills and local market awareness is the key to success in this dynamic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the Web Designer in Netherlands Amsterdam</dc:title>
  <dc:creator/>
  <dc:language>en</dc:language>
  <cp:keywords/>
  <dcterms:created xsi:type="dcterms:W3CDTF">2026-07-29T14:42:40Z</dcterms:created>
  <dcterms:modified xsi:type="dcterms:W3CDTF">2026-07-29T14:42:40Z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