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86d019a85d1e01a4f60f20b6f61ca4759f47389"/>
    <w:p>
      <w:pPr>
        <w:pStyle w:val="Heading1"/>
      </w:pPr>
      <w:r>
        <w:t xml:space="preserve">Seminar Presentation Slides: The Strategic Role of the Web Designer in New Zealand Auckland</w:t>
      </w:r>
    </w:p>
    <w:bookmarkStart w:id="20" w:name="X2b4de7e23c67b8e94252fb3ae72cbd8718cbe55"/>
    <w:p>
      <w:pPr>
        <w:pStyle w:val="Heading2"/>
      </w:pPr>
      <w:r>
        <w:t xml:space="preserve">Milestone One: Introduction to the Digital Landscape in Auckland</w:t>
      </w:r>
    </w:p>
    <w:p>
      <w:pPr>
        <w:pStyle w:val="FirstParagraph"/>
      </w:pPr>
      <w:r>
        <w:t xml:space="preserve">Welcome to this comprehensive Seminar Presentation Slides module focusing on the critical intersection of design, technology, and local market dynamics. We are situated in New Zealand Auckland, a city that has rapidly evolved into the undisputed technological and commercial hub of the Southern Hemisphere. As we delve into the role of a Web Designer within this specific geographic context, it is imperative to understand that modern digital presence is not merely an aesthetic choice but a fundamental business necessity.</w:t>
      </w:r>
    </w:p>
    <w:p>
      <w:pPr>
        <w:pStyle w:val="BodyText"/>
      </w:pPr>
      <w:r>
        <w:t xml:space="preserve">New Zealand Auckland serves as the gateway for international trade and domestic enterprise alike. The local economy relies heavily on tourism, technology startups, creative industries, and professional services. Consequently, the demand for high-quality digital infrastructure has never been higher. In this seminar, we will explore how a Web Designer acts as the architect of this digital infrastructure. We must recognize that being a Web Designer in New Zealand Auckland requires more than just proficiency in code; it demands cultural competence, an understanding of local consumer behavior, and the ability to translate complex brand narratives into intuitive user experiences. This presentation aims to equip future designers with the contextual knowledge required to thrive in this vibrant ecosystem.</w:t>
      </w:r>
    </w:p>
    <w:bookmarkEnd w:id="20"/>
    <w:bookmarkStart w:id="21" w:name="X741d4e6003f04322bd4122bbd487ff2b2c8a915"/>
    <w:p>
      <w:pPr>
        <w:pStyle w:val="Heading2"/>
      </w:pPr>
      <w:r>
        <w:t xml:space="preserve">Milestone Two: Core Competencies of a Modern Web Designer</w:t>
      </w:r>
    </w:p>
    <w:p>
      <w:pPr>
        <w:pStyle w:val="FirstParagraph"/>
      </w:pPr>
      <w:r>
        <w:t xml:space="preserve">To succeed as a Web Designer, particularly within the competitive environment of New Zealand Auckland, one must master a diverse array of technical and creative skills. The foundational requirement remains user interface (UI) and user experience (UX) design principles. However, the definition has expanded significantly over the last decade. A contemporary Web Designer in New Zealand Auckland must possess proficiency in HTML5, CSS3, and JavaScript frameworks such as React or Vue.js.</w:t>
      </w:r>
    </w:p>
    <w:p>
      <w:pPr>
        <w:pStyle w:val="BodyText"/>
      </w:pPr>
      <w:r>
        <w:t xml:space="preserve">Beyond code, visual communication is paramount. Designers must understand color theory, typography, and layout composition to create visually stunning websites that align with global standards while retaining local appeal. Furthermore, responsive design is non-negotiable; given the high mobile penetration rate in New Zealand Auckland, websites must render flawlessly across all devices. Search Engine Optimization (SEO) knowledge is also increasingly vital for Web Designers, as they are often responsible for implementing technical SEO elements that improve visibility on search engines. This hybrid skill set ensures that the designer can bridge the gap between artistic vision and functional utility.</w:t>
      </w:r>
    </w:p>
    <w:bookmarkEnd w:id="21"/>
    <w:bookmarkStart w:id="22" w:name="Xb86466aa0cb7c649c5baff34449281260f68f75"/>
    <w:p>
      <w:pPr>
        <w:pStyle w:val="Heading2"/>
      </w:pPr>
      <w:r>
        <w:t xml:space="preserve">Milestone Three: Cultural Context and Localization Strategies</w:t>
      </w:r>
    </w:p>
    <w:p>
      <w:pPr>
        <w:pStyle w:val="FirstParagraph"/>
      </w:pPr>
      <w:r>
        <w:t xml:space="preserve">A unique aspect of practicing as a Web Designer in New Zealand Auckland is the necessity for deep cultural integration. A significant portion of the population identifies with Māori heritage, and respecting Te Ao Māori (the Māori world) is essential for any project involving local brands or government entities. For a Web Designer, this means incorporating appropriate symbolism, language (Te Reo), and design elements that honor indigenous traditions without resorting to stereotyping.</w:t>
      </w:r>
    </w:p>
    <w:p>
      <w:pPr>
        <w:pStyle w:val="BodyText"/>
      </w:pPr>
      <w:r>
        <w:t xml:space="preserve">Furthermore, the multicultural fabric of New Zealand Auckland requires a nuanced approach to content localization. The city is home to diverse communities from Asia, the Pacific Islands, Europe, and beyond. A Web Designer must ensure that digital platforms are inclusive and accessible to these varied groups. This involves selecting imagery that reflects the demographic reality of New Zealand Auckland and ensuring that user journeys accommodate different linguistic needs where applicable. By embedding cultural sensitivity into the design process, a Web Designer fosters trust and engagement among a broader audience base.</w:t>
      </w:r>
    </w:p>
    <w:bookmarkEnd w:id="22"/>
    <w:bookmarkStart w:id="23" w:name="X62ccb7790e79e8250822f1c05ac94e8a6499cee"/>
    <w:p>
      <w:pPr>
        <w:pStyle w:val="Heading2"/>
      </w:pPr>
      <w:r>
        <w:t xml:space="preserve">Milestone Four: The Impact of Tourism on Web Design Demands</w:t>
      </w:r>
    </w:p>
    <w:p>
      <w:pPr>
        <w:pStyle w:val="FirstParagraph"/>
      </w:pPr>
      <w:r>
        <w:t xml:space="preserve">New Zealand Auckland is famously known as the "City of Sails," attracting millions of tourists annually. For businesses in hospitality, travel, and retail sectors located in New Zealand Auckland, having a compelling web presence is directly tied to revenue generation. Here, the role of the Web Designer shifts towards creating immersive storytelling experiences. The designer must curate high-quality visual content that captures the allure of the local landscape and lifestyle.</w:t>
      </w:r>
    </w:p>
    <w:p>
      <w:pPr>
        <w:pStyle w:val="BodyText"/>
      </w:pPr>
      <w:r>
        <w:t xml:space="preserve">Websites for hotels, tour operators, and restaurants in New Zealand Auckland need to feature seamless booking systems, interactive maps highlighting local attractions like Rangitoto Island or the Sky Tower, and mobile-friendly interfaces for on-the-go travelers. The Web Designer must prioritize load speeds for international visitors who may be accessing these sites from different time zones with varying connection speeds. This focus on conversion optimization through design ensures that tourism dollars are captured effectively, reinforcing the economic importance of skilled web design in New Zealand Auckland.</w:t>
      </w:r>
    </w:p>
    <w:bookmarkEnd w:id="23"/>
    <w:bookmarkStart w:id="24" w:name="Xad7392e0aeb2bb900971a17bf793ef04b57e93a"/>
    <w:p>
      <w:pPr>
        <w:pStyle w:val="Heading2"/>
      </w:pPr>
      <w:r>
        <w:t xml:space="preserve">Milestone Five: Collaboration and Industry Standards in New Zealand Auckland</w:t>
      </w:r>
    </w:p>
    <w:p>
      <w:pPr>
        <w:pStyle w:val="FirstParagraph"/>
      </w:pPr>
      <w:r>
        <w:t xml:space="preserve">No Web Designer operates in isolation. Within the vibrant tech hubs of New Zealand Auckland, such as the CBD and surrounding innovation centers, collaboration is key. Web Designers frequently work alongside copywriters, digital marketers, developers, and stakeholders. Effective communication skills are therefore just as important as design software proficiency.</w:t>
      </w:r>
    </w:p>
    <w:p>
      <w:pPr>
        <w:pStyle w:val="BodyText"/>
      </w:pPr>
      <w:r>
        <w:t xml:space="preserve">In New Zealand Auckland business culture, there is an emphasis on egalitarianism and direct feedback loops ("Kiwi" style communication). A Web Designer must be comfortable presenting work in a collaborative environment where constructive criticism is welcomed. Understanding industry standards set by local regulatory bodies regarding accessibility (WCAG guidelines) and data privacy (NZ Privacy Act compliance) is also part of the professional responsibility. By adhering to these ethical and legal frameworks, a Web Designer ensures that digital products are not only beautiful but also lawful and secure for users in New Zealand Auckland.</w:t>
      </w:r>
    </w:p>
    <w:bookmarkEnd w:id="24"/>
    <w:bookmarkStart w:id="25" w:name="Xbf3a762f5ddf6a69602ddf9e10fce96ba73a418"/>
    <w:p>
      <w:pPr>
        <w:pStyle w:val="Heading2"/>
      </w:pPr>
      <w:r>
        <w:t xml:space="preserve">Milestone Six: Future Trends and Conclusion</w:t>
      </w:r>
    </w:p>
    <w:p>
      <w:pPr>
        <w:pStyle w:val="FirstParagraph"/>
      </w:pPr>
      <w:r>
        <w:t xml:space="preserve">Looking ahead, the role of the Web Designer in New Zealand Auckland is poised to evolve further with advancements in artificial intelligence, augmented reality (AR), and voice search optimization. Early adopters are already experimenting with AI-driven personalization engines that tailor user experiences based on browsing history. As a Web Designer preparing for this future, staying abreast of emerging technologies will be crucial.</w:t>
      </w:r>
    </w:p>
    <w:p>
      <w:pPr>
        <w:pStyle w:val="BodyText"/>
      </w:pPr>
      <w:r>
        <w:t xml:space="preserve">In conclusion, the position of a Web Designer in New Zealand Auckland is dynamic, demanding, and highly rewarding. It requires a blend of technical expertise, creative flair, cultural awareness, and business acumen. By understanding the unique characteristics of New Zealand Auckland’s market—ranging from its tourism-driven economy to its rich indigenous culture—designers can create digital experiences that resonate deeply with users. This Seminar Presentation Slides document has highlighted that success in this field is not just about building websites; it is about building connections, driving economic value, and enhancing the digital identity of New Zealand Auckland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New Zealand Auckland</dc:title>
  <dc:creator/>
  <dc:language>en</dc:language>
  <cp:keywords/>
  <dcterms:created xsi:type="dcterms:W3CDTF">2026-07-29T19:52:31Z</dcterms:created>
  <dcterms:modified xsi:type="dcterms:W3CDTF">2026-07-29T19:52:31Z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