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Moscow</w:t>
      </w:r>
    </w:p>
    <w:bookmarkStart w:id="20" w:name="seminar-presentation-slides"/>
    <w:p>
      <w:pPr>
        <w:pStyle w:val="Heading1"/>
      </w:pPr>
      <w:r>
        <w:t xml:space="preserve">Seminar Presentation Slides</w:t>
      </w:r>
    </w:p>
    <w:p>
      <w:pPr>
        <w:pStyle w:val="FirstParagraph"/>
      </w:pPr>
      <w:r>
        <w:rPr>
          <w:bCs/>
          <w:b/>
        </w:rPr>
        <w:t xml:space="preserve">A Comprehensive Guide for the Aspiring Web Designer in Russia Moscow</w:t>
      </w:r>
    </w:p>
    <w:bookmarkEnd w:id="20"/>
    <w:bookmarkStart w:id="22" w:name="X992b4c2c9b70b240112176b7089c1fff530ead0"/>
    <w:p>
      <w:pPr>
        <w:pStyle w:val="Heading2"/>
      </w:pPr>
      <w:r>
        <w:t xml:space="preserve">Slide 1: Introduction to the Seminar Presentation Slides Format</w:t>
      </w:r>
    </w:p>
    <w:bookmarkStart w:id="21" w:name="welcome-and-agenda-setting"/>
    <w:p>
      <w:pPr>
        <w:pStyle w:val="Heading3"/>
      </w:pPr>
      <w:r>
        <w:t xml:space="preserve">Welcome and Agenda Setting</w:t>
      </w:r>
    </w:p>
    <w:p>
      <w:pPr>
        <w:pStyle w:val="FirstParagraph"/>
      </w:pPr>
      <w:r>
        <w:t xml:space="preserve">Welcome, colleagues and aspiring professionals, to this specialized seminar. Today we are exploring the dynamic role of a Web Designer within one of the most competitive digital markets in Europe: Russia Moscow. This document serves as your guide through the critical components required to succeed. The modern business landscape in Russia Moscow is evolving rapidly, driven by high internet penetration and a tech-savvy population that demands excellence in user experience (UX) and visual aesthetics.</w:t>
      </w:r>
    </w:p>
    <w:p>
      <w:pPr>
        <w:pStyle w:val="BodyText"/>
      </w:pPr>
      <w:r>
        <w:t xml:space="preserve">The purpose of these Seminar Presentation Slides is not merely to inform, but to equip you with actionable strategies. Whether you are looking to launch a freelance career or join a top-tier digital agency in Russia Moscow, understanding the local nuances is paramount. We will cover technical skills, cultural adaptations, and market trends specific to this region.</w:t>
      </w:r>
    </w:p>
    <w:bookmarkEnd w:id="21"/>
    <w:bookmarkEnd w:id="22"/>
    <w:bookmarkStart w:id="24" w:name="X2bb5261e6354a5a601ddd4e5a865d022d2f8f08"/>
    <w:p>
      <w:pPr>
        <w:pStyle w:val="Heading2"/>
      </w:pPr>
      <w:r>
        <w:t xml:space="preserve">Slide 2: The Role of a Web Designer Defined</w:t>
      </w:r>
    </w:p>
    <w:bookmarkStart w:id="23" w:name="beyond-visuals-a-holistic-approach"/>
    <w:p>
      <w:pPr>
        <w:pStyle w:val="Heading3"/>
      </w:pPr>
      <w:r>
        <w:t xml:space="preserve">Beyond Visuals: A Holistic Approach</w:t>
      </w:r>
    </w:p>
    <w:p>
      <w:pPr>
        <w:pStyle w:val="FirstParagraph"/>
      </w:pPr>
      <w:r>
        <w:t xml:space="preserve">In the context of Russia Moscow, a Web Designer is no longer just an artist who creates pretty pictures. Today, the role requires a blend of graphic design prowess, user psychology knowledge, and technical proficiency in front-end development basics. In Russia Moscow, clients expect immediate results and high functionality. Therefore, your portfolio must demonstrate not only aesthetic appeal but also conversion optimization and mobile responsiveness.</w:t>
      </w:r>
    </w:p>
    <w:p>
      <w:pPr>
        <w:pStyle w:val="BodyText"/>
      </w:pPr>
      <w:r>
        <w:t xml:space="preserve">The Web Designer acts as the bridge between the client’s brand identity and the end-user’s digital experience. In a market like Russia Moscow, where competition is fierce across sectors such as finance, e-commerce, and media, your design must communicate trust and reliability instantly. This section emphasizes that technical debt is not an excuse; clean code and fast load times are non-negotiable in this high-speed environment.</w:t>
      </w:r>
    </w:p>
    <w:bookmarkEnd w:id="23"/>
    <w:bookmarkEnd w:id="24"/>
    <w:bookmarkStart w:id="26" w:name="X95ce55df5089919cf8fba222f428ff17721fab4"/>
    <w:p>
      <w:pPr>
        <w:pStyle w:val="Heading2"/>
      </w:pPr>
      <w:r>
        <w:t xml:space="preserve">Slide 3: The Digital Landscape of Russia Moscow</w:t>
      </w:r>
    </w:p>
    <w:bookmarkStart w:id="25" w:name="trends-and-consumer-behavior"/>
    <w:p>
      <w:pPr>
        <w:pStyle w:val="Heading3"/>
      </w:pPr>
      <w:r>
        <w:t xml:space="preserve">Trends and Consumer Behavior</w:t>
      </w:r>
    </w:p>
    <w:p>
      <w:pPr>
        <w:pStyle w:val="FirstParagraph"/>
      </w:pPr>
      <w:r>
        <w:t xml:space="preserve">To succeed as a Web Designer in Russia Moscow, one must understand the unique digital ecosystem. Unlike Western markets dominated by certain global platforms, Russia Moscow has its own robust local giants. Services like Yandex, VKontakte (VK), and Telegram are integral to how users interact with the web. A Web Designer in this region must be familiar with integrating these local services seamlessly into website architectures.</w:t>
      </w:r>
    </w:p>
    <w:p>
      <w:pPr>
        <w:pStyle w:val="BodyText"/>
      </w:pPr>
      <w:r>
        <w:t xml:space="preserve">Furthermore, the user interface preferences in Russia Moscow often lean towards information-dense layouts compared to the minimalist trends seen in Silicon Valley. Users here are accustomed to detailed product catalogs and comprehensive search functionalities. As a Web Designer, adapting your designs to meet these specific expectations while maintaining modern usability standards is crucial for success in Russia Moscow.</w:t>
      </w:r>
    </w:p>
    <w:bookmarkEnd w:id="25"/>
    <w:bookmarkEnd w:id="26"/>
    <w:bookmarkStart w:id="28" w:name="Xa8e5f3e62e59c0134c965d16681ef9597bd8b07"/>
    <w:p>
      <w:pPr>
        <w:pStyle w:val="Heading2"/>
      </w:pPr>
      <w:r>
        <w:t xml:space="preserve">Slide 4: Essential Technical Skills Required</w:t>
      </w:r>
    </w:p>
    <w:bookmarkStart w:id="27" w:name="the-toolkit-for-modern-success"/>
    <w:p>
      <w:pPr>
        <w:pStyle w:val="Heading3"/>
      </w:pPr>
      <w:r>
        <w:t xml:space="preserve">The Toolkit for Modern Success</w:t>
      </w:r>
    </w:p>
    <w:p>
      <w:pPr>
        <w:pStyle w:val="FirstParagraph"/>
      </w:pPr>
      <w:r>
        <w:t xml:space="preserve">A competent Web Designer must master a diverse set of tools. Proficiency in Adobe Creative Cloud, specifically Photoshop and Illustrator, remains the baseline. However, modern UI/UX design relies heavily on Figma and Sketch for prototyping and collaboration. In Russia Moscow’s fast-paced agencies, real-time collaboration is common; thus, being an expert in Figma’s collaborative features is a significant career advantage.</w:t>
      </w:r>
    </w:p>
    <w:p>
      <w:pPr>
        <w:pStyle w:val="BodyText"/>
      </w:pPr>
      <w:r>
        <w:t xml:space="preserve">Additionally, basic knowledge of HTML5, CSS3, and JavaScript frameworks like React or Vue.js can set you apart. Many clients in Russia Moscow prefer designers who understand the limitations and possibilities of code. This hybrid skill set allows for more realistic timelines and fewer friction points during development. It ensures that the Web Designer’s vision translates accurately into the final product without significant loss of quality.</w:t>
      </w:r>
    </w:p>
    <w:bookmarkEnd w:id="27"/>
    <w:bookmarkEnd w:id="28"/>
    <w:bookmarkStart w:id="30" w:name="slide-5-cultural-nuances-in-design"/>
    <w:p>
      <w:pPr>
        <w:pStyle w:val="Heading2"/>
      </w:pPr>
      <w:r>
        <w:t xml:space="preserve">Slide 5: Cultural Nuances in Design</w:t>
      </w:r>
    </w:p>
    <w:bookmarkStart w:id="29" w:name="aesthetics-and-communication"/>
    <w:p>
      <w:pPr>
        <w:pStyle w:val="Heading3"/>
      </w:pPr>
      <w:r>
        <w:t xml:space="preserve">Aesthetics and Communication</w:t>
      </w:r>
    </w:p>
    <w:p>
      <w:pPr>
        <w:pStyle w:val="FirstParagraph"/>
      </w:pPr>
      <w:r>
        <w:t xml:space="preserve">Cultural sensitivity is a key component of professional growth for a Web Designer. In Russia Moscow, color psychology and typography carry different connotations. For instance, certain colors that signify warning in Western cultures might have neutral or positive meanings here. A thorough understanding of local cultural norms prevents miscommunication in branding.</w:t>
      </w:r>
    </w:p>
    <w:p>
      <w:pPr>
        <w:pStyle w:val="BodyText"/>
      </w:pPr>
      <w:r>
        <w:t xml:space="preserve">Moreover, the language aspect cannot be ignored. While many users in major hubs like Russia Moscow are bilingual, providing localized content is essential for broader market reach. A Web Designer must plan layouts that support Cyrillic typography effectively, which often requires different spacing and font scaling compared to Latin scripts. Ignoring these typographic details can lead to a cluttered and unprofessional appearance, damaging the brand’s credibility in Russia Moscow.</w:t>
      </w:r>
    </w:p>
    <w:bookmarkEnd w:id="29"/>
    <w:bookmarkEnd w:id="30"/>
    <w:bookmarkStart w:id="32" w:name="slide-6-building-a-competitive-portfolio"/>
    <w:p>
      <w:pPr>
        <w:pStyle w:val="Heading2"/>
      </w:pPr>
      <w:r>
        <w:t xml:space="preserve">Slide 6: Building a Competitive Portfolio</w:t>
      </w:r>
    </w:p>
    <w:bookmarkStart w:id="31" w:name="showcasing-expertise-to-local-clients"/>
    <w:p>
      <w:pPr>
        <w:pStyle w:val="Heading3"/>
      </w:pPr>
      <w:r>
        <w:t xml:space="preserve">Showcasing Expertise to Local Clients</w:t>
      </w:r>
    </w:p>
    <w:p>
      <w:pPr>
        <w:pStyle w:val="FirstParagraph"/>
      </w:pPr>
      <w:r>
        <w:t xml:space="preserve">Your portfolio is your strongest asset. When targeting the Russia Moscow market, ensure your portfolio includes case studies that highlight problem-solving abilities. Do not just show screenshots; explain the "why" behind your design decisions. Did you increase conversion rates by 20%? Did you reduce bounce rates through better navigation? These metrics speak louder than visuals alone.</w:t>
      </w:r>
    </w:p>
    <w:p>
      <w:pPr>
        <w:pStyle w:val="BodyText"/>
      </w:pPr>
      <w:r>
        <w:t xml:space="preserve">Consider including projects that utilize local platforms or address specific regional challenges, such as optimizing for slower internet connections in remote areas or integrating with popular local payment gateways. This demonstrates to potential employers or clients in Russia Moscow that you are not just a global citizen but a localized expert who understands the on-the-ground realities of the digital economy.</w:t>
      </w:r>
    </w:p>
    <w:bookmarkEnd w:id="31"/>
    <w:bookmarkEnd w:id="32"/>
    <w:bookmarkStart w:id="34" w:name="Xa6f823743a9f79a21253d6c8fec7269241b2f65"/>
    <w:p>
      <w:pPr>
        <w:pStyle w:val="Heading2"/>
      </w:pPr>
      <w:r>
        <w:t xml:space="preserve">Slide 7: Networking and Career Development</w:t>
      </w:r>
    </w:p>
    <w:bookmarkStart w:id="33" w:name="growing-your-presence-in-russia-moscow"/>
    <w:p>
      <w:pPr>
        <w:pStyle w:val="Heading3"/>
      </w:pPr>
      <w:r>
        <w:t xml:space="preserve">Growing Your Presence in Russia Moscow</w:t>
      </w:r>
    </w:p>
    <w:p>
      <w:pPr>
        <w:pStyle w:val="FirstParagraph"/>
      </w:pPr>
      <w:r>
        <w:t xml:space="preserve">The tech community in Russia Moscow is vibrant and interconnected. Attend local meetups, hackathons, and design conferences. Platforms like Habr (Habr.com) are central to the IT community in Russia Moscow; engaging with discussions there can raise your profile as a knowledgeable Web Designer.</w:t>
      </w:r>
    </w:p>
    <w:p>
      <w:pPr>
        <w:pStyle w:val="BodyText"/>
      </w:pPr>
      <w:r>
        <w:t xml:space="preserve">Social media also plays a vital role. LinkedIn is used by multinational companies operating in Russia Moscow, while local agencies often recruit via VKontakte or Telegram channels. Being active on these platforms allows you to showcase your latest work and engage with peers. Building a personal brand as an expert in the field can lead to direct job offers and freelance opportunities within the competitive landscape of Russia Moscow.</w:t>
      </w:r>
    </w:p>
    <w:bookmarkEnd w:id="33"/>
    <w:bookmarkEnd w:id="34"/>
    <w:bookmarkStart w:id="36" w:name="slide-8-future-trends-and-conclusion"/>
    <w:p>
      <w:pPr>
        <w:pStyle w:val="Heading2"/>
      </w:pPr>
      <w:r>
        <w:t xml:space="preserve">Slide 8: Future Trends and Conclusion</w:t>
      </w:r>
    </w:p>
    <w:bookmarkStart w:id="35" w:name="the-path-forward-for-web-designers"/>
    <w:p>
      <w:pPr>
        <w:pStyle w:val="Heading3"/>
      </w:pPr>
      <w:r>
        <w:t xml:space="preserve">The Path Forward for Web Designers</w:t>
      </w:r>
    </w:p>
    <w:p>
      <w:pPr>
        <w:pStyle w:val="FirstParagraph"/>
      </w:pPr>
      <w:r>
        <w:t xml:space="preserve">The future of web design is driven by artificial intelligence, augmented reality, and increased mobile-first approaches. As Russia Moscow continues to modernize its digital infrastructure, the demand for high-quality Web Designer services will only grow. Staying updated with these trends is not optional; it is a professional necessity.</w:t>
      </w:r>
    </w:p>
    <w:p>
      <w:pPr>
        <w:pStyle w:val="BodyText"/>
      </w:pPr>
      <w:r>
        <w:t xml:space="preserve">In conclusion, becoming a successful Web Designer in Russia Moscow requires a blend of technical skill, cultural intelligence, and strategic networking. By mastering local platforms like Yandex and VKontakte, respecting typographic nuances of the Russian language, and building a results-oriented portfolio, you can carve out a lucrative career. We encourage all attendees to take these insights from these Seminar Presentation Slides and apply them immediately to elevate your professional standing in the dynamic market of Russia Moscow.</w:t>
      </w:r>
    </w:p>
    <w:p>
      <w:pPr>
        <w:pStyle w:val="BodyText"/>
      </w:pPr>
      <w:r>
        <w:rPr>
          <w:bCs/>
          <w:b/>
        </w:rPr>
        <w:t xml:space="preserve">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Russia Moscow</dc:title>
  <dc:creator/>
  <dc:language>en</dc:language>
  <cp:keywords/>
  <dcterms:created xsi:type="dcterms:W3CDTF">2026-07-29T15:03:11Z</dcterms:created>
  <dcterms:modified xsi:type="dcterms:W3CDTF">2026-07-29T15:03:11Z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