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0a62109f34229a049f65fabb42b51d8a4abc5be"/>
    <w:p>
      <w:pPr>
        <w:pStyle w:val="Heading1"/>
      </w:pPr>
      <w:r>
        <w:t xml:space="preserve">Seminar Presentation Slides: The Web Designer in the United Arab Emirates Abu Dhabi</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focused on the evolving role of the</w:t>
      </w:r>
      <w:r>
        <w:t xml:space="preserve"> </w:t>
      </w:r>
      <w:r>
        <w:rPr>
          <w:iCs/>
          <w:i/>
          <w:u w:val="single"/>
          <w:bCs/>
          <w:b/>
        </w:rPr>
        <w:t xml:space="preserve">Web Designer</w:t>
      </w:r>
      <w:r>
        <w:t xml:space="preserve">. This presentation is specifically tailored for professionals, students, and stakeholders within the</w:t>
      </w:r>
      <w:r>
        <w:t xml:space="preserve"> </w:t>
      </w:r>
      <w:r>
        <w:rPr>
          <w:iCs/>
          <w:i/>
          <w:u w:val="single"/>
          <w:bCs/>
          <w:b/>
        </w:rPr>
        <w:t xml:space="preserve">United Arab Emirates Abu Dhabi</w:t>
      </w:r>
      <w:r>
        <w:t xml:space="preserve">. As we navigate through this document, it is imperative to understand that the digital landscape in Abu Dhabi is not merely a reflection of global trends but a unique ecosystem shaped by local culture, government directives, and rapid economic diversification.</w:t>
      </w:r>
    </w:p>
    <w:p>
      <w:pPr>
        <w:pStyle w:val="BodyText"/>
      </w:pPr>
      <w:r>
        <w:t xml:space="preserve">The</w:t>
      </w:r>
      <w:r>
        <w:t xml:space="preserve"> </w:t>
      </w:r>
      <w:r>
        <w:rPr>
          <w:iCs/>
          <w:i/>
          <w:u w:val="single"/>
          <w:bCs/>
          <w:b/>
        </w:rPr>
        <w:t xml:space="preserve">Web Designer</w:t>
      </w:r>
      <w:r>
        <w:t xml:space="preserve"> </w:t>
      </w:r>
      <w:r>
        <w:t xml:space="preserve">in this region plays a pivotal role beyond aesthetics. They are the architects of digital identity for businesses ranging from traditional family conglomerates to agile tech startups. This seminar aims to dissect the specific requirements, cultural nuances, and technical demands placed upon</w:t>
      </w:r>
      <w:r>
        <w:t xml:space="preserve"> </w:t>
      </w:r>
      <w:r>
        <w:rPr>
          <w:iCs/>
          <w:i/>
          <w:u w:val="single"/>
          <w:bCs/>
          <w:b/>
        </w:rPr>
        <w:t xml:space="preserve">Web Designers</w:t>
      </w:r>
      <w:r>
        <w:t xml:space="preserve"> </w:t>
      </w:r>
      <w:r>
        <w:t xml:space="preserve">operating in</w:t>
      </w:r>
      <w:r>
        <w:t xml:space="preserve"> </w:t>
      </w:r>
      <w:r>
        <w:rPr>
          <w:iCs/>
          <w:i/>
          <w:u w:val="single"/>
          <w:bCs/>
          <w:b/>
        </w:rPr>
        <w:t xml:space="preserve">United Arab Emirates Abu Dhabi</w:t>
      </w:r>
      <w:r>
        <w:t xml:space="preserve">.</w:t>
      </w:r>
    </w:p>
    <w:bookmarkEnd w:id="20"/>
    <w:bookmarkStart w:id="21" w:name="X67d0610e94f50c983e1e44e5f70e838108f36b7"/>
    <w:p>
      <w:pPr>
        <w:pStyle w:val="Heading2"/>
      </w:pPr>
      <w:r>
        <w:t xml:space="preserve">Slide 2: The Strategic Importance of Web Design in Abu Dhabi’s Vision 2030+</w:t>
      </w:r>
    </w:p>
    <w:p>
      <w:pPr>
        <w:pStyle w:val="FirstParagraph"/>
      </w:pPr>
      <w:r>
        <w:t xml:space="preserve">The</w:t>
      </w:r>
      <w:r>
        <w:t xml:space="preserve"> </w:t>
      </w:r>
      <w:r>
        <w:rPr>
          <w:iCs/>
          <w:i/>
          <w:u w:val="single"/>
          <w:bCs/>
          <w:b/>
        </w:rPr>
        <w:t xml:space="preserve">United Arab Emirates Abu Dhabi</w:t>
      </w:r>
      <w:r>
        <w:t xml:space="preserve"> </w:t>
      </w:r>
      <w:r>
        <w:t xml:space="preserve">has set ambitious goals under its "Abu Dhabi Economic Vision 2030+". A core component of this vision is the transition towards a knowledge-based economy, heavily reliant on technology and innovation. In this context, the</w:t>
      </w:r>
      <w:r>
        <w:t xml:space="preserve"> </w:t>
      </w:r>
      <w:r>
        <w:rPr>
          <w:iCs/>
          <w:i/>
          <w:u w:val="single"/>
          <w:bCs/>
          <w:b/>
        </w:rPr>
        <w:t xml:space="preserve">Web Designer</w:t>
      </w:r>
      <w:r>
        <w:t xml:space="preserve"> </w:t>
      </w:r>
      <w:r>
        <w:t xml:space="preserve">becomes a strategic partner in economic development.</w:t>
      </w:r>
    </w:p>
    <w:p>
      <w:pPr>
        <w:pStyle w:val="BodyText"/>
      </w:pPr>
      <w:r>
        <w:t xml:space="preserve">Websites are no longer just digital brochures; they are primary interfaces for e-commerce, government services (via platforms like Abu Dhabi Digital Authority), and corporate communication. For the</w:t>
      </w:r>
      <w:r>
        <w:t xml:space="preserve"> </w:t>
      </w:r>
      <w:r>
        <w:rPr>
          <w:iCs/>
          <w:i/>
          <w:u w:val="single"/>
          <w:bCs/>
          <w:b/>
        </w:rPr>
        <w:t xml:space="preserve">Web Designer</w:t>
      </w:r>
      <w:r>
        <w:t xml:space="preserve">, this means designing with precision, accessibility in mind, and an understanding of user experience (UX) that drives conversion rates and service adoption. The efficiency of digital interactions directly correlates with the economic vitality of</w:t>
      </w:r>
      <w:r>
        <w:t xml:space="preserve"> </w:t>
      </w:r>
      <w:r>
        <w:rPr>
          <w:iCs/>
          <w:i/>
          <w:u w:val="single"/>
          <w:bCs/>
          <w:b/>
        </w:rPr>
        <w:t xml:space="preserve">United Arab Emirates Abu Dhabi</w:t>
      </w:r>
      <w:r>
        <w:t xml:space="preserve">.</w:t>
      </w:r>
    </w:p>
    <w:bookmarkEnd w:id="21"/>
    <w:bookmarkStart w:id="22" w:name="X2ee4975997ba708310826b2626b4789d2e7715a"/>
    <w:p>
      <w:pPr>
        <w:pStyle w:val="Heading2"/>
      </w:pPr>
      <w:r>
        <w:t xml:space="preserve">Slide 3: Cultural Sensitivity and Localization for the Local Audience</w:t>
      </w:r>
    </w:p>
    <w:p>
      <w:pPr>
        <w:pStyle w:val="FirstParagraph"/>
      </w:pPr>
      <w:r>
        <w:t xml:space="preserve">A defining characteristic of successful web design in</w:t>
      </w:r>
      <w:r>
        <w:t xml:space="preserve"> </w:t>
      </w:r>
      <w:r>
        <w:rPr>
          <w:iCs/>
          <w:i/>
          <w:u w:val="single"/>
          <w:bCs/>
          <w:b/>
        </w:rPr>
        <w:t xml:space="preserve">United Arab Emirates Abu Dhabi</w:t>
      </w:r>
      <w:r>
        <w:t xml:space="preserve"> </w:t>
      </w:r>
      <w:r>
        <w:t xml:space="preserve">is cultural localization. The</w:t>
      </w:r>
      <w:r>
        <w:t xml:space="preserve"> </w:t>
      </w:r>
      <w:r>
        <w:rPr>
          <w:iCs/>
          <w:i/>
          <w:u w:val="single"/>
          <w:bCs/>
          <w:b/>
        </w:rPr>
        <w:t xml:space="preserve">Web Designer</w:t>
      </w:r>
      <w:r>
        <w:t xml:space="preserve"> </w:t>
      </w:r>
      <w:r>
        <w:t xml:space="preserve">must possess a deep understanding of Emirati and wider Arab cultural norms. This goes beyond simple translation.</w:t>
      </w:r>
    </w:p>
    <w:p>
      <w:pPr>
        <w:numPr>
          <w:ilvl w:val="0"/>
          <w:numId w:val="1001"/>
        </w:numPr>
        <w:pStyle w:val="Compact"/>
      </w:pPr>
      <w:r>
        <w:rPr>
          <w:bCs/>
          <w:b/>
        </w:rPr>
        <w:t xml:space="preserve">Rtl Design:</w:t>
      </w:r>
      <w:r>
        <w:t xml:space="preserve"> </w:t>
      </w:r>
      <w:r>
        <w:t xml:space="preserve">Mastery of Right-to-Left (RTL) layout structures is non-negotiable. The</w:t>
      </w:r>
      <w:r>
        <w:t xml:space="preserve"> </w:t>
      </w:r>
      <w:r>
        <w:rPr>
          <w:iCs/>
          <w:i/>
          <w:u w:val="single"/>
          <w:bCs/>
          <w:b/>
        </w:rPr>
        <w:t xml:space="preserve">Web Designer</w:t>
      </w:r>
      <w:r>
        <w:t xml:space="preserve"> </w:t>
      </w:r>
      <w:r>
        <w:t xml:space="preserve">must ensure that navigation, imagery, and text flow logically for Arabic-speaking users.</w:t>
      </w:r>
    </w:p>
    <w:p>
      <w:pPr>
        <w:numPr>
          <w:ilvl w:val="0"/>
          <w:numId w:val="1001"/>
        </w:numPr>
        <w:pStyle w:val="Compact"/>
      </w:pPr>
      <w:r>
        <w:rPr>
          <w:bCs/>
          <w:b/>
        </w:rPr>
        <w:t xml:space="preserve">Cultural Imagery:</w:t>
      </w:r>
      <w:r>
        <w:t xml:space="preserve"> </w:t>
      </w:r>
      <w:r>
        <w:t xml:space="preserve">Visuals must respect local dress codes and social norms. Missteps in image selection can lead to significant brand backlash.</w:t>
      </w:r>
    </w:p>
    <w:p>
      <w:pPr>
        <w:numPr>
          <w:ilvl w:val="0"/>
          <w:numId w:val="1001"/>
        </w:numPr>
        <w:pStyle w:val="Compact"/>
      </w:pPr>
      <w:r>
        <w:rPr>
          <w:bCs/>
          <w:b/>
        </w:rPr>
        <w:t xml:space="preserve">Linguistic Nuance:</w:t>
      </w:r>
      <w:r>
        <w:t xml:space="preserve"> </w:t>
      </w:r>
      <w:r>
        <w:t xml:space="preserve">The use of Modern Standard Arabic versus regional dialects is a critical decision. A proficient</w:t>
      </w:r>
      <w:r>
        <w:t xml:space="preserve"> </w:t>
      </w:r>
      <w:r>
        <w:rPr>
          <w:iCs/>
          <w:i/>
          <w:u w:val="single"/>
          <w:bCs/>
          <w:b/>
        </w:rPr>
        <w:t xml:space="preserve">Web Designer</w:t>
      </w:r>
      <w:r>
        <w:t xml:space="preserve"> </w:t>
      </w:r>
      <w:r>
        <w:t xml:space="preserve">collaborates closely with copywriters to ensure the tone resonates with the sophisticated audience of</w:t>
      </w:r>
      <w:r>
        <w:t xml:space="preserve"> </w:t>
      </w:r>
      <w:r>
        <w:rPr>
          <w:iCs/>
          <w:i/>
          <w:u w:val="single"/>
          <w:bCs/>
          <w:b/>
        </w:rPr>
        <w:t xml:space="preserve">United Arab Emirates Abu Dhabi</w:t>
      </w:r>
      <w:r>
        <w:t xml:space="preserve">.</w:t>
      </w:r>
    </w:p>
    <w:p>
      <w:pPr>
        <w:numPr>
          <w:ilvl w:val="0"/>
          <w:numId w:val="1001"/>
        </w:numPr>
        <w:pStyle w:val="Compact"/>
      </w:pPr>
      <w:r>
        <w:rPr>
          <w:bCs/>
          <w:b/>
        </w:rPr>
        <w:t xml:space="preserve">Religious Sensitivity:</w:t>
      </w:r>
      <w:r>
        <w:t xml:space="preserve"> </w:t>
      </w:r>
      <w:r>
        <w:t xml:space="preserve">Design elements must align with Islamic values, particularly regarding content during Ramadan or other significant religious periods.</w:t>
      </w:r>
    </w:p>
    <w:bookmarkEnd w:id="22"/>
    <w:bookmarkStart w:id="23" w:name="Xecab9616e60e22d5e8f3dd397165e9f3aedf9e1"/>
    <w:p>
      <w:pPr>
        <w:pStyle w:val="Heading2"/>
      </w:pPr>
      <w:r>
        <w:t xml:space="preserve">Slide 4: Technical Proficiency and Modern Frameworks</w:t>
      </w:r>
    </w:p>
    <w:p>
      <w:pPr>
        <w:pStyle w:val="FirstParagraph"/>
      </w:pPr>
      <w:r>
        <w:t xml:space="preserve">The market in</w:t>
      </w:r>
      <w:r>
        <w:t xml:space="preserve"> </w:t>
      </w:r>
      <w:r>
        <w:rPr>
          <w:iCs/>
          <w:i/>
          <w:u w:val="single"/>
          <w:bCs/>
          <w:b/>
        </w:rPr>
        <w:t xml:space="preserve">United Arab Emirates Abu Dhabi</w:t>
      </w:r>
      <w:r>
        <w:t xml:space="preserve"> </w:t>
      </w:r>
      <w:r>
        <w:t xml:space="preserve">is highly competitive and technologically advanced. Clients expect state-of-the-art performance. Therefore, the</w:t>
      </w:r>
      <w:r>
        <w:t xml:space="preserve"> </w:t>
      </w:r>
      <w:r>
        <w:rPr>
          <w:iCs/>
          <w:i/>
          <w:u w:val="single"/>
          <w:bCs/>
          <w:b/>
        </w:rPr>
        <w:t xml:space="preserve">Web Designer</w:t>
      </w:r>
      <w:r>
        <w:t xml:space="preserve"> </w:t>
      </w:r>
      <w:r>
        <w:t xml:space="preserve">must be well-versed in modern design systems and frameworks.</w:t>
      </w:r>
    </w:p>
    <w:p>
      <w:pPr>
        <w:pStyle w:val="BodyText"/>
      </w:pPr>
      <w:r>
        <w:t xml:space="preserve">This includes proficiency in:</w:t>
      </w:r>
    </w:p>
    <w:p>
      <w:pPr>
        <w:numPr>
          <w:ilvl w:val="0"/>
          <w:numId w:val="1002"/>
        </w:numPr>
        <w:pStyle w:val="Compact"/>
      </w:pPr>
      <w:r>
        <w:rPr>
          <w:bCs/>
          <w:b/>
        </w:rPr>
        <w:t xml:space="preserve">User Interface (UI) Design Tools:</w:t>
      </w:r>
      <w:r>
        <w:t xml:space="preserve"> </w:t>
      </w:r>
      <w:r>
        <w:t xml:space="preserve">Advanced skills in Adobe XD, Figma, or Sketch are standard requirements.</w:t>
      </w:r>
    </w:p>
    <w:p>
      <w:pPr>
        <w:numPr>
          <w:ilvl w:val="0"/>
          <w:numId w:val="1002"/>
        </w:numPr>
        <w:pStyle w:val="Compact"/>
      </w:pPr>
      <w:r>
        <w:rPr>
          <w:bCs/>
          <w:b/>
        </w:rPr>
        <w:t xml:space="preserve">CMS Expertise:</w:t>
      </w:r>
      <w:r>
        <w:t xml:space="preserve"> </w:t>
      </w:r>
      <w:r>
        <w:t xml:space="preserve">Ability to design within Content Management Systems like WordPress, Drupal, or custom solutions often used by large government entities in Abu Dhabi.</w:t>
      </w:r>
    </w:p>
    <w:p>
      <w:pPr>
        <w:numPr>
          <w:ilvl w:val="0"/>
          <w:numId w:val="1002"/>
        </w:numPr>
        <w:pStyle w:val="Compact"/>
      </w:pPr>
      <w:r>
        <w:rPr>
          <w:bCs/>
          <w:b/>
        </w:rPr>
        <w:t xml:space="preserve">Motion Design:</w:t>
      </w:r>
      <w:r>
        <w:t xml:space="preserve"> </w:t>
      </w:r>
      <w:r>
        <w:t xml:space="preserve">Integrating subtle animations that enhance user engagement without compromising load times. In a high-speed digital environment in</w:t>
      </w:r>
      <w:r>
        <w:t xml:space="preserve"> </w:t>
      </w:r>
      <w:r>
        <w:rPr>
          <w:iCs/>
          <w:i/>
          <w:u w:val="single"/>
          <w:bCs/>
          <w:b/>
        </w:rPr>
        <w:t xml:space="preserve">United Arab Emirates Abu Dhabi</w:t>
      </w:r>
      <w:r>
        <w:t xml:space="preserve">, speed and fluidity are paramount.</w:t>
      </w:r>
    </w:p>
    <w:p>
      <w:pPr>
        <w:numPr>
          <w:ilvl w:val="0"/>
          <w:numId w:val="1002"/>
        </w:numPr>
        <w:pStyle w:val="Compact"/>
      </w:pPr>
      <w:r>
        <w:rPr>
          <w:bCs/>
          <w:b/>
        </w:rPr>
        <w:t xml:space="preserve">Responsive Design:</w:t>
      </w:r>
      <w:r>
        <w:t xml:space="preserve"> </w:t>
      </w:r>
      <w:r>
        <w:t xml:space="preserve">With a predominantly mobile-first population in the UAE, the</w:t>
      </w:r>
      <w:r>
        <w:t xml:space="preserve"> </w:t>
      </w:r>
      <w:r>
        <w:rPr>
          <w:iCs/>
          <w:i/>
          <w:u w:val="single"/>
          <w:bCs/>
          <w:b/>
        </w:rPr>
        <w:t xml:space="preserve">Web Designer</w:t>
      </w:r>
      <w:r>
        <w:t xml:space="preserve"> </w:t>
      </w:r>
      <w:r>
        <w:t xml:space="preserve">must ensure seamless experiences across all devices, particularly smartphones and tablets.</w:t>
      </w:r>
    </w:p>
    <w:bookmarkEnd w:id="23"/>
    <w:bookmarkStart w:id="24" w:name="Xe40c30cd1919abac1d8828298cef8d24d548739"/>
    <w:p>
      <w:pPr>
        <w:pStyle w:val="Heading2"/>
      </w:pPr>
      <w:r>
        <w:t xml:space="preserve">Slide 5: Accessibility and Inclusivity Standards</w:t>
      </w:r>
    </w:p>
    <w:p>
      <w:pPr>
        <w:pStyle w:val="FirstParagraph"/>
      </w:pPr>
      <w:r>
        <w:t xml:space="preserve">Government entities in</w:t>
      </w:r>
      <w:r>
        <w:t xml:space="preserve"> </w:t>
      </w:r>
      <w:r>
        <w:rPr>
          <w:iCs/>
          <w:i/>
          <w:u w:val="single"/>
          <w:bCs/>
          <w:b/>
        </w:rPr>
        <w:t xml:space="preserve">United Arab Emirates Abu Dhabi</w:t>
      </w:r>
      <w:r>
        <w:t xml:space="preserve">, such as the Department of Culture and Tourism - Abu Dhabi (DCT Abu Dhabi), are increasingly enforcing strict accessibility standards. The</w:t>
      </w:r>
      <w:r>
        <w:t xml:space="preserve"> </w:t>
      </w:r>
      <w:r>
        <w:rPr>
          <w:iCs/>
          <w:i/>
          <w:u w:val="single"/>
          <w:bCs/>
          <w:b/>
        </w:rPr>
        <w:t xml:space="preserve">Web Designer</w:t>
      </w:r>
      <w:r>
        <w:t xml:space="preserve"> </w:t>
      </w:r>
      <w:r>
        <w:t xml:space="preserve">is responsible for ensuring that web properties are usable by people with disabilities.</w:t>
      </w:r>
    </w:p>
    <w:p>
      <w:pPr>
        <w:pStyle w:val="BodyText"/>
      </w:pPr>
      <w:r>
        <w:t xml:space="preserve">This involves adhering to Web Content Accessibility Guidelines (WCAG). Features include proper color contrast ratios, alt text for images, keyboard navigation support, and screen reader compatibility. By prioritizing inclusivity, the</w:t>
      </w:r>
      <w:r>
        <w:t xml:space="preserve"> </w:t>
      </w:r>
      <w:r>
        <w:rPr>
          <w:iCs/>
          <w:i/>
          <w:u w:val="single"/>
          <w:bCs/>
          <w:b/>
        </w:rPr>
        <w:t xml:space="preserve">Web Designer</w:t>
      </w:r>
      <w:r>
        <w:t xml:space="preserve"> </w:t>
      </w:r>
      <w:r>
        <w:t xml:space="preserve">contributes to a more equitable digital society in</w:t>
      </w:r>
      <w:r>
        <w:t xml:space="preserve"> </w:t>
      </w:r>
      <w:r>
        <w:rPr>
          <w:iCs/>
          <w:i/>
          <w:u w:val="single"/>
          <w:bCs/>
          <w:b/>
        </w:rPr>
        <w:t xml:space="preserve">United Arab Emirates Abu Dhabi</w:t>
      </w:r>
      <w:r>
        <w:t xml:space="preserve">, ensuring that digital services are available to all citizens and residents.</w:t>
      </w:r>
    </w:p>
    <w:bookmarkEnd w:id="24"/>
    <w:bookmarkStart w:id="25" w:name="Xd789492b7d9690225832b2b9248d6b1800e52d6"/>
    <w:p>
      <w:pPr>
        <w:pStyle w:val="Heading2"/>
      </w:pPr>
      <w:r>
        <w:t xml:space="preserve">Slide 6: The Role of AI and Automation in Web Design</w:t>
      </w:r>
    </w:p>
    <w:p>
      <w:pPr>
        <w:pStyle w:val="FirstParagraph"/>
      </w:pPr>
      <w:r>
        <w:t xml:space="preserve">The</w:t>
      </w:r>
      <w:r>
        <w:t xml:space="preserve"> </w:t>
      </w:r>
      <w:r>
        <w:rPr>
          <w:iCs/>
          <w:i/>
          <w:u w:val="single"/>
          <w:bCs/>
          <w:b/>
        </w:rPr>
        <w:t xml:space="preserve">Web Designer</w:t>
      </w:r>
      <w:r>
        <w:t xml:space="preserve">'s toolkit is evolving with the integration of Artificial Intelligence (AI). In</w:t>
      </w:r>
      <w:r>
        <w:t xml:space="preserve"> </w:t>
      </w:r>
      <w:r>
        <w:rPr>
          <w:iCs/>
          <w:i/>
          <w:u w:val="single"/>
          <w:bCs/>
          <w:b/>
        </w:rPr>
        <w:t xml:space="preserve">United Arab Emirates Abu Dhabi</w:t>
      </w:r>
      <w:r>
        <w:t xml:space="preserve">, AI is being adopted rapidly across sectors. Designers must understand how to leverage AI tools for:</w:t>
      </w:r>
    </w:p>
    <w:p>
      <w:pPr>
        <w:numPr>
          <w:ilvl w:val="0"/>
          <w:numId w:val="1003"/>
        </w:numPr>
        <w:pStyle w:val="Compact"/>
      </w:pPr>
      <w:r>
        <w:rPr>
          <w:bCs/>
          <w:b/>
        </w:rPr>
        <w:t xml:space="preserve">A/B Testing:</w:t>
      </w:r>
      <w:r>
        <w:t xml:space="preserve"> </w:t>
      </w:r>
      <w:r>
        <w:t xml:space="preserve">Using data-driven insights to refine layouts and calls-to-action.</w:t>
      </w:r>
    </w:p>
    <w:p>
      <w:pPr>
        <w:numPr>
          <w:ilvl w:val="0"/>
          <w:numId w:val="1003"/>
        </w:numPr>
        <w:pStyle w:val="Compact"/>
      </w:pPr>
      <w:r>
        <w:rPr>
          <w:bCs/>
          <w:b/>
        </w:rPr>
        <w:t xml:space="preserve">User Behavior Analysis:</w:t>
      </w:r>
      <w:r>
        <w:t xml:space="preserve"> </w:t>
      </w:r>
      <w:r>
        <w:t xml:space="preserve">Interpreting heatmaps and session recordings to improve UX.</w:t>
      </w:r>
    </w:p>
    <w:p>
      <w:pPr>
        <w:numPr>
          <w:ilvl w:val="0"/>
          <w:numId w:val="1003"/>
        </w:numPr>
        <w:pStyle w:val="Compact"/>
      </w:pPr>
      <w:r>
        <w:rPr>
          <w:bCs/>
          <w:b/>
        </w:rPr>
        <w:t xml:space="preserve">Creative Assistance:</w:t>
      </w:r>
      <w:r>
        <w:t xml:space="preserve"> </w:t>
      </w:r>
      <w:r>
        <w:t xml:space="preserve">Utilizing AI-generated assets for rapid prototyping, while maintaining human oversight for brand alignment and cultural appropriateness.</w:t>
      </w:r>
    </w:p>
    <w:p>
      <w:pPr>
        <w:pStyle w:val="FirstParagraph"/>
      </w:pPr>
      <w:r>
        <w:t xml:space="preserve">The</w:t>
      </w:r>
      <w:r>
        <w:t xml:space="preserve"> </w:t>
      </w:r>
      <w:r>
        <w:rPr>
          <w:iCs/>
          <w:i/>
          <w:u w:val="single"/>
          <w:bCs/>
          <w:b/>
        </w:rPr>
        <w:t xml:space="preserve">Web Designer</w:t>
      </w:r>
      <w:r>
        <w:t xml:space="preserve"> </w:t>
      </w:r>
      <w:r>
        <w:t xml:space="preserve">who adapts to these technologies will remain relevant in the dynamic market of</w:t>
      </w:r>
      <w:r>
        <w:t xml:space="preserve"> </w:t>
      </w:r>
      <w:r>
        <w:rPr>
          <w:iCs/>
          <w:i/>
          <w:u w:val="single"/>
          <w:bCs/>
          <w:b/>
        </w:rPr>
        <w:t xml:space="preserve">United Arab Emirates Abu Dhabi</w:t>
      </w:r>
      <w:r>
        <w:t xml:space="preserve">.</w:t>
      </w:r>
    </w:p>
    <w:bookmarkEnd w:id="25"/>
    <w:bookmarkStart w:id="26" w:name="Xe4e66c6f1a3f4c6842e20889d595fb3e0090e25"/>
    <w:p>
      <w:pPr>
        <w:pStyle w:val="Heading2"/>
      </w:pPr>
      <w:r>
        <w:t xml:space="preserve">Slide 7: Career Pathways and Educational Requirements</w:t>
      </w:r>
    </w:p>
    <w:p>
      <w:pPr>
        <w:pStyle w:val="FirstParagraph"/>
      </w:pPr>
      <w:r>
        <w:t xml:space="preserve">For aspiring professionals looking to become</w:t>
      </w:r>
      <w:r>
        <w:t xml:space="preserve"> </w:t>
      </w:r>
      <w:r>
        <w:rPr>
          <w:iCs/>
          <w:i/>
          <w:u w:val="single"/>
          <w:bCs/>
          <w:b/>
        </w:rPr>
        <w:t xml:space="preserve">Web Designers</w:t>
      </w:r>
      <w:r>
        <w:t xml:space="preserve"> </w:t>
      </w:r>
      <w:r>
        <w:t xml:space="preserve">in</w:t>
      </w:r>
      <w:r>
        <w:t xml:space="preserve"> </w:t>
      </w:r>
      <w:r>
        <w:rPr>
          <w:iCs/>
          <w:i/>
          <w:u w:val="single"/>
          <w:bCs/>
          <w:b/>
        </w:rPr>
        <w:t xml:space="preserve">United Arab Emirates Abu Dhabi</w:t>
      </w:r>
      <w:r>
        <w:t xml:space="preserve">, a diverse educational background is beneficial. While formal degrees in Computer Science, Graphic Design, or Digital Media are common, practical portfolios carry immense weight.</w:t>
      </w:r>
    </w:p>
    <w:p>
      <w:pPr>
        <w:pStyle w:val="BodyText"/>
      </w:pPr>
      <w:r>
        <w:t xml:space="preserve">Local institutions such as New York University Abu Dhabi and Khalifa University offer relevant programs. Furthermore, continuous learning through certifications in UX/UI design is essential. The</w:t>
      </w:r>
      <w:r>
        <w:t xml:space="preserve"> </w:t>
      </w:r>
      <w:r>
        <w:rPr>
          <w:iCs/>
          <w:i/>
          <w:u w:val="single"/>
          <w:bCs/>
          <w:b/>
        </w:rPr>
        <w:t xml:space="preserve">Web Designer</w:t>
      </w:r>
      <w:r>
        <w:t xml:space="preserve"> </w:t>
      </w:r>
      <w:r>
        <w:t xml:space="preserve">must be a lifelong learner, keeping pace with the rapid technological advancements characteristic of</w:t>
      </w:r>
      <w:r>
        <w:t xml:space="preserve"> </w:t>
      </w:r>
      <w:r>
        <w:rPr>
          <w:iCs/>
          <w:i/>
          <w:u w:val="single"/>
          <w:bCs/>
          <w:b/>
        </w:rPr>
        <w:t xml:space="preserve">United Arab Emirates Abu Dhabi</w:t>
      </w:r>
      <w:r>
        <w:t xml:space="preserv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rPr>
          <w:iCs/>
          <w:i/>
          <w:u w:val="single"/>
          <w:bCs/>
          <w:b/>
        </w:rPr>
        <w:t xml:space="preserve">Web Designer</w:t>
      </w:r>
      <w:r>
        <w:t xml:space="preserve"> </w:t>
      </w:r>
      <w:r>
        <w:t xml:space="preserve">in</w:t>
      </w:r>
      <w:r>
        <w:t xml:space="preserve"> </w:t>
      </w:r>
      <w:r>
        <w:rPr>
          <w:iCs/>
          <w:i/>
          <w:u w:val="single"/>
          <w:bCs/>
          <w:b/>
        </w:rPr>
        <w:t xml:space="preserve">United Arab Emirates Abu Dhabi</w:t>
      </w:r>
      <w:r>
        <w:t xml:space="preserve"> </w:t>
      </w:r>
      <w:r>
        <w:t xml:space="preserve">is multifaceted. It requires a blend of technical skill, cultural intelligence, and strategic thinking. As Abu Dhabi continues to position itself as a global hub for innovation and tourism, the demand for high-quality web design will only increase.</w:t>
      </w:r>
    </w:p>
    <w:p>
      <w:pPr>
        <w:pStyle w:val="BodyText"/>
      </w:pPr>
      <w:r>
        <w:t xml:space="preserve">The</w:t>
      </w:r>
      <w:r>
        <w:t xml:space="preserve"> </w:t>
      </w:r>
      <w:r>
        <w:rPr>
          <w:iCs/>
          <w:i/>
          <w:u w:val="single"/>
          <w:bCs/>
          <w:b/>
        </w:rPr>
        <w:t xml:space="preserve">Web Designer</w:t>
      </w:r>
      <w:r>
        <w:t xml:space="preserve"> </w:t>
      </w:r>
      <w:r>
        <w:t xml:space="preserve">is not just a creator of websites; they are ambassadors of brand identity and facilitators of user engagement in one of the world's most dynamic cities. By embracing cultural nuances, leveraging technology, and prioritizing accessibility,</w:t>
      </w:r>
      <w:r>
        <w:t xml:space="preserve"> </w:t>
      </w:r>
      <w:r>
        <w:rPr>
          <w:iCs/>
          <w:i/>
          <w:u w:val="single"/>
          <w:bCs/>
          <w:b/>
        </w:rPr>
        <w:t xml:space="preserve">Web Designers</w:t>
      </w:r>
      <w:r>
        <w:t xml:space="preserve"> </w:t>
      </w:r>
      <w:r>
        <w:t xml:space="preserve">will play a crucial role in shaping the digital future of</w:t>
      </w:r>
      <w:r>
        <w:t xml:space="preserve"> </w:t>
      </w:r>
      <w:r>
        <w:rPr>
          <w:iCs/>
          <w:i/>
          <w:u w:val="single"/>
          <w:bCs/>
          <w:b/>
        </w:rPr>
        <w:t xml:space="preserve">United Arab Emirates Abu Dhabi</w:t>
      </w:r>
      <w:r>
        <w:t xml:space="preserve">.</w:t>
      </w:r>
    </w:p>
    <w:p>
      <w:pPr>
        <w:pStyle w:val="BodyText"/>
      </w:pPr>
      <w:r>
        <w:t xml:space="preserve">We encourage all attendees to reflect on how these principles apply to your current projects and professional development goals.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Web Designer in the United Arab Emirates Abu Dhabi</dc:title>
  <dc:creator/>
  <dc:language>en</dc:language>
  <cp:keywords/>
  <dcterms:created xsi:type="dcterms:W3CDTF">2026-07-29T20:28:58Z</dcterms:created>
  <dcterms:modified xsi:type="dcterms:W3CDTF">2026-07-29T20:28:58Z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